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DCB" w:rsidRDefault="00A46182">
      <w:pPr>
        <w:ind w:firstLineChars="245" w:firstLine="1377"/>
        <w:jc w:val="left"/>
        <w:rPr>
          <w:rFonts w:ascii="Arial" w:hAnsi="Arial" w:cs="Arial"/>
          <w:b/>
          <w:sz w:val="56"/>
          <w:szCs w:val="56"/>
        </w:rPr>
      </w:pPr>
      <w:r>
        <w:rPr>
          <w:rFonts w:ascii="方正综艺简体" w:eastAsia="方正综艺简体" w:hAnsi="Arial" w:cs="Arial"/>
          <w:b/>
          <w:noProof/>
          <w:sz w:val="56"/>
          <w:szCs w:val="56"/>
        </w:rPr>
        <w:drawing>
          <wp:anchor distT="0" distB="0" distL="114300" distR="114300" simplePos="0" relativeHeight="251728896" behindDoc="0" locked="0" layoutInCell="1" allowOverlap="1">
            <wp:simplePos x="0" y="0"/>
            <wp:positionH relativeFrom="column">
              <wp:posOffset>-654212</wp:posOffset>
            </wp:positionH>
            <wp:positionV relativeFrom="paragraph">
              <wp:posOffset>202026</wp:posOffset>
            </wp:positionV>
            <wp:extent cx="1129266" cy="9452344"/>
            <wp:effectExtent l="19050" t="0" r="0" b="0"/>
            <wp:wrapNone/>
            <wp:docPr id="3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srcRect/>
                    <a:stretch>
                      <a:fillRect/>
                    </a:stretch>
                  </pic:blipFill>
                  <pic:spPr bwMode="auto">
                    <a:xfrm>
                      <a:off x="0" y="0"/>
                      <a:ext cx="1129266" cy="9452344"/>
                    </a:xfrm>
                    <a:prstGeom prst="rect">
                      <a:avLst/>
                    </a:prstGeom>
                    <a:noFill/>
                    <a:ln w="9525">
                      <a:noFill/>
                      <a:miter lim="800000"/>
                      <a:headEnd/>
                      <a:tailEnd/>
                    </a:ln>
                  </pic:spPr>
                </pic:pic>
              </a:graphicData>
            </a:graphic>
          </wp:anchor>
        </w:drawing>
      </w:r>
      <w:r w:rsidR="00C37ABA">
        <w:rPr>
          <w:rFonts w:ascii="方正综艺简体" w:eastAsia="方正综艺简体" w:hAnsi="Arial" w:cs="Arial"/>
          <w:b/>
          <w:noProof/>
          <w:sz w:val="56"/>
          <w:szCs w:val="56"/>
        </w:rPr>
        <w:drawing>
          <wp:anchor distT="0" distB="0" distL="114300" distR="114300" simplePos="0" relativeHeight="251659264" behindDoc="1" locked="0" layoutInCell="1" allowOverlap="1">
            <wp:simplePos x="0" y="0"/>
            <wp:positionH relativeFrom="column">
              <wp:posOffset>-1153795</wp:posOffset>
            </wp:positionH>
            <wp:positionV relativeFrom="paragraph">
              <wp:posOffset>-914400</wp:posOffset>
            </wp:positionV>
            <wp:extent cx="1873250" cy="10674985"/>
            <wp:effectExtent l="19050" t="0" r="0" b="0"/>
            <wp:wrapNone/>
            <wp:docPr id="30"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
                    <a:srcRect/>
                    <a:stretch>
                      <a:fillRect/>
                    </a:stretch>
                  </pic:blipFill>
                  <pic:spPr bwMode="auto">
                    <a:xfrm>
                      <a:off x="0" y="0"/>
                      <a:ext cx="1873250" cy="10674985"/>
                    </a:xfrm>
                    <a:prstGeom prst="rect">
                      <a:avLst/>
                    </a:prstGeom>
                    <a:noFill/>
                  </pic:spPr>
                </pic:pic>
              </a:graphicData>
            </a:graphic>
          </wp:anchor>
        </w:drawing>
      </w:r>
      <w:r w:rsidR="00F57E37">
        <w:rPr>
          <w:rFonts w:ascii="Arial" w:hAnsi="Arial" w:cs="Arial" w:hint="eastAsia"/>
          <w:b/>
          <w:sz w:val="56"/>
          <w:szCs w:val="56"/>
        </w:rPr>
        <w:t xml:space="preserve">Electric </w:t>
      </w:r>
      <w:r w:rsidR="00F57E37">
        <w:rPr>
          <w:rFonts w:ascii="Arial" w:hAnsi="Arial" w:cs="Arial"/>
          <w:b/>
          <w:sz w:val="56"/>
          <w:szCs w:val="56"/>
        </w:rPr>
        <w:t xml:space="preserve">Spray </w:t>
      </w:r>
      <w:r w:rsidR="00F57E37">
        <w:rPr>
          <w:rFonts w:ascii="Arial" w:hAnsi="Arial" w:cs="Arial" w:hint="eastAsia"/>
          <w:b/>
          <w:sz w:val="56"/>
          <w:szCs w:val="56"/>
        </w:rPr>
        <w:t>G</w:t>
      </w:r>
      <w:r w:rsidR="00F57E37">
        <w:rPr>
          <w:rFonts w:ascii="Arial" w:hAnsi="Arial" w:cs="Arial"/>
          <w:b/>
          <w:sz w:val="56"/>
          <w:szCs w:val="56"/>
        </w:rPr>
        <w:t xml:space="preserve">un </w:t>
      </w:r>
    </w:p>
    <w:p w:rsidR="00A46182" w:rsidRDefault="00A46182" w:rsidP="00A46182">
      <w:pPr>
        <w:ind w:firstLineChars="343" w:firstLine="1928"/>
        <w:jc w:val="left"/>
        <w:rPr>
          <w:rFonts w:ascii="Arial" w:hAnsi="Arial" w:cs="Arial"/>
          <w:b/>
          <w:sz w:val="56"/>
          <w:szCs w:val="56"/>
        </w:rPr>
      </w:pPr>
      <w:r>
        <w:rPr>
          <w:rFonts w:ascii="Arial" w:hAnsi="Arial" w:cs="Arial" w:hint="eastAsia"/>
          <w:b/>
          <w:noProof/>
          <w:sz w:val="56"/>
          <w:szCs w:val="56"/>
        </w:rPr>
        <w:drawing>
          <wp:anchor distT="0" distB="0" distL="114300" distR="114300" simplePos="0" relativeHeight="251706368" behindDoc="0" locked="0" layoutInCell="1" allowOverlap="1">
            <wp:simplePos x="0" y="0"/>
            <wp:positionH relativeFrom="column">
              <wp:posOffset>4448810</wp:posOffset>
            </wp:positionH>
            <wp:positionV relativeFrom="paragraph">
              <wp:posOffset>266700</wp:posOffset>
            </wp:positionV>
            <wp:extent cx="1171575" cy="1211580"/>
            <wp:effectExtent l="19050" t="0" r="9525" b="0"/>
            <wp:wrapSquare wrapText="bothSides"/>
            <wp:docPr id="2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
                    <a:srcRect/>
                    <a:stretch>
                      <a:fillRect/>
                    </a:stretch>
                  </pic:blipFill>
                  <pic:spPr bwMode="auto">
                    <a:xfrm>
                      <a:off x="0" y="0"/>
                      <a:ext cx="1171575" cy="1211580"/>
                    </a:xfrm>
                    <a:prstGeom prst="rect">
                      <a:avLst/>
                    </a:prstGeom>
                    <a:noFill/>
                  </pic:spPr>
                </pic:pic>
              </a:graphicData>
            </a:graphic>
          </wp:anchor>
        </w:drawing>
      </w:r>
      <w:r>
        <w:rPr>
          <w:rFonts w:ascii="Arial" w:hAnsi="Arial" w:cs="Arial" w:hint="eastAsia"/>
          <w:b/>
          <w:sz w:val="56"/>
          <w:szCs w:val="56"/>
        </w:rPr>
        <w:t xml:space="preserve"> SG550</w:t>
      </w:r>
    </w:p>
    <w:p w:rsidR="00A46182" w:rsidRDefault="00A46182" w:rsidP="00A46182">
      <w:pPr>
        <w:ind w:firstLineChars="343" w:firstLine="1928"/>
        <w:jc w:val="left"/>
        <w:rPr>
          <w:rFonts w:ascii="Arial" w:hAnsi="Arial" w:cs="Arial"/>
          <w:b/>
          <w:sz w:val="72"/>
          <w:szCs w:val="72"/>
          <w:shd w:val="pct10" w:color="auto" w:fill="FFFFFF"/>
        </w:rPr>
      </w:pPr>
      <w:r>
        <w:rPr>
          <w:rFonts w:ascii="Arial" w:hAnsi="Arial" w:cs="Arial" w:hint="eastAsia"/>
          <w:b/>
          <w:sz w:val="56"/>
          <w:szCs w:val="56"/>
        </w:rPr>
        <w:t xml:space="preserve"> </w:t>
      </w:r>
      <w:r>
        <w:rPr>
          <w:rFonts w:ascii="Arial" w:hAnsi="Arial" w:cs="Arial" w:hint="eastAsia"/>
          <w:b/>
          <w:sz w:val="72"/>
          <w:szCs w:val="72"/>
          <w:shd w:val="pct10" w:color="auto" w:fill="FFFFFF"/>
        </w:rPr>
        <w:t>GB</w:t>
      </w:r>
    </w:p>
    <w:p w:rsidR="00DC0DCB" w:rsidRDefault="00DC0DCB">
      <w:pPr>
        <w:ind w:firstLineChars="245" w:firstLine="1377"/>
        <w:jc w:val="left"/>
        <w:rPr>
          <w:rFonts w:ascii="Arial" w:hAnsi="Arial" w:cs="Arial"/>
          <w:b/>
          <w:sz w:val="56"/>
          <w:szCs w:val="56"/>
        </w:rPr>
      </w:pPr>
    </w:p>
    <w:p w:rsidR="00DC0DCB" w:rsidRDefault="00FB00EE" w:rsidP="00FB00EE">
      <w:pPr>
        <w:ind w:firstLineChars="49" w:firstLine="354"/>
        <w:jc w:val="left"/>
        <w:rPr>
          <w:rFonts w:ascii="方正综艺简体" w:eastAsia="方正综艺简体" w:hAnsi="Arial" w:cs="Arial"/>
          <w:b/>
          <w:sz w:val="72"/>
          <w:szCs w:val="72"/>
        </w:rPr>
      </w:pPr>
      <w:r>
        <w:rPr>
          <w:rFonts w:ascii="方正综艺简体" w:eastAsia="方正综艺简体" w:hAnsi="Arial" w:cs="Arial" w:hint="eastAsia"/>
          <w:b/>
          <w:sz w:val="72"/>
          <w:szCs w:val="72"/>
        </w:rPr>
        <w:t xml:space="preserve">     </w:t>
      </w:r>
      <w:r w:rsidRPr="00FB00EE">
        <w:rPr>
          <w:rFonts w:ascii="方正综艺简体" w:eastAsia="方正综艺简体" w:hAnsi="Arial" w:cs="Arial"/>
          <w:b/>
          <w:noProof/>
          <w:sz w:val="72"/>
          <w:szCs w:val="72"/>
        </w:rPr>
        <w:drawing>
          <wp:inline distT="0" distB="0" distL="0" distR="0">
            <wp:extent cx="3754495" cy="3547164"/>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15739" t="4030" r="14149" b="1123"/>
                    <a:stretch>
                      <a:fillRect/>
                    </a:stretch>
                  </pic:blipFill>
                  <pic:spPr bwMode="auto">
                    <a:xfrm>
                      <a:off x="0" y="0"/>
                      <a:ext cx="3759990" cy="3552356"/>
                    </a:xfrm>
                    <a:prstGeom prst="rect">
                      <a:avLst/>
                    </a:prstGeom>
                    <a:noFill/>
                    <a:ln w="9525">
                      <a:noFill/>
                      <a:miter lim="800000"/>
                      <a:headEnd/>
                      <a:tailEnd/>
                    </a:ln>
                  </pic:spPr>
                </pic:pic>
              </a:graphicData>
            </a:graphic>
          </wp:inline>
        </w:drawing>
      </w:r>
    </w:p>
    <w:p w:rsidR="00DC0DCB" w:rsidRDefault="00DC0DCB">
      <w:pPr>
        <w:ind w:firstLineChars="49" w:firstLine="354"/>
        <w:jc w:val="left"/>
        <w:rPr>
          <w:rFonts w:ascii="Arial" w:hAnsi="Arial" w:cs="Arial"/>
          <w:b/>
          <w:sz w:val="72"/>
          <w:szCs w:val="72"/>
          <w:shd w:val="pct10" w:color="auto" w:fill="FFFFFF"/>
        </w:rPr>
      </w:pPr>
    </w:p>
    <w:p w:rsidR="00DC0DCB" w:rsidRDefault="00DC0DCB">
      <w:pPr>
        <w:ind w:firstLineChars="49" w:firstLine="354"/>
        <w:jc w:val="left"/>
        <w:rPr>
          <w:rFonts w:ascii="Arial" w:hAnsi="Arial" w:cs="Arial"/>
          <w:b/>
          <w:sz w:val="72"/>
          <w:szCs w:val="72"/>
          <w:shd w:val="pct10" w:color="auto" w:fill="FFFFFF"/>
        </w:rPr>
      </w:pPr>
    </w:p>
    <w:p w:rsidR="00A46182" w:rsidRPr="00FB00EE" w:rsidRDefault="002A3E2A" w:rsidP="00FB00EE">
      <w:pPr>
        <w:ind w:firstLineChars="49" w:firstLine="354"/>
        <w:jc w:val="left"/>
        <w:rPr>
          <w:rFonts w:ascii="Arial" w:hAnsi="Arial" w:cs="Arial"/>
          <w:b/>
          <w:sz w:val="72"/>
          <w:szCs w:val="72"/>
        </w:rPr>
      </w:pPr>
      <w:r>
        <w:rPr>
          <w:rFonts w:ascii="Arial" w:hAnsi="Arial" w:cs="Arial" w:hint="eastAsia"/>
          <w:b/>
          <w:noProof/>
          <w:sz w:val="72"/>
          <w:szCs w:val="72"/>
        </w:rPr>
        <w:drawing>
          <wp:anchor distT="0" distB="0" distL="114300" distR="114300" simplePos="0" relativeHeight="251734016" behindDoc="0" locked="0" layoutInCell="1" allowOverlap="1">
            <wp:simplePos x="0" y="0"/>
            <wp:positionH relativeFrom="column">
              <wp:posOffset>3141345</wp:posOffset>
            </wp:positionH>
            <wp:positionV relativeFrom="paragraph">
              <wp:posOffset>533400</wp:posOffset>
            </wp:positionV>
            <wp:extent cx="2383790" cy="478155"/>
            <wp:effectExtent l="1905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srcRect/>
                    <a:stretch>
                      <a:fillRect/>
                    </a:stretch>
                  </pic:blipFill>
                  <pic:spPr bwMode="auto">
                    <a:xfrm>
                      <a:off x="0" y="0"/>
                      <a:ext cx="2383790" cy="478155"/>
                    </a:xfrm>
                    <a:prstGeom prst="rect">
                      <a:avLst/>
                    </a:prstGeom>
                    <a:noFill/>
                    <a:ln w="9525">
                      <a:noFill/>
                      <a:miter lim="800000"/>
                      <a:headEnd/>
                      <a:tailEnd/>
                    </a:ln>
                  </pic:spPr>
                </pic:pic>
              </a:graphicData>
            </a:graphic>
          </wp:anchor>
        </w:drawing>
      </w:r>
      <w:r w:rsidR="00A46182">
        <w:rPr>
          <w:rFonts w:ascii="Arial" w:hAnsi="Arial" w:cs="Arial" w:hint="eastAsia"/>
          <w:b/>
          <w:noProof/>
          <w:sz w:val="72"/>
          <w:szCs w:val="72"/>
        </w:rPr>
        <w:drawing>
          <wp:anchor distT="0" distB="0" distL="114300" distR="114300" simplePos="0" relativeHeight="251732992" behindDoc="0" locked="0" layoutInCell="1" allowOverlap="1">
            <wp:simplePos x="0" y="0"/>
            <wp:positionH relativeFrom="column">
              <wp:posOffset>3645535</wp:posOffset>
            </wp:positionH>
            <wp:positionV relativeFrom="paragraph">
              <wp:posOffset>8964930</wp:posOffset>
            </wp:positionV>
            <wp:extent cx="2388870" cy="477520"/>
            <wp:effectExtent l="1905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srcRect/>
                    <a:stretch>
                      <a:fillRect/>
                    </a:stretch>
                  </pic:blipFill>
                  <pic:spPr bwMode="auto">
                    <a:xfrm>
                      <a:off x="0" y="0"/>
                      <a:ext cx="2388870" cy="477520"/>
                    </a:xfrm>
                    <a:prstGeom prst="rect">
                      <a:avLst/>
                    </a:prstGeom>
                    <a:noFill/>
                    <a:ln w="9525">
                      <a:noFill/>
                      <a:miter lim="800000"/>
                      <a:headEnd/>
                      <a:tailEnd/>
                    </a:ln>
                  </pic:spPr>
                </pic:pic>
              </a:graphicData>
            </a:graphic>
          </wp:anchor>
        </w:drawing>
      </w:r>
      <w:r w:rsidR="00A46182">
        <w:rPr>
          <w:rFonts w:ascii="Arial" w:hAnsi="Arial" w:cs="Arial" w:hint="eastAsia"/>
          <w:b/>
          <w:sz w:val="72"/>
          <w:szCs w:val="72"/>
        </w:rPr>
        <w:t xml:space="preserve">   </w:t>
      </w:r>
      <w:r w:rsidR="00FB00EE">
        <w:rPr>
          <w:rFonts w:ascii="Arial" w:hAnsi="Arial" w:cs="Arial" w:hint="eastAsia"/>
          <w:b/>
          <w:sz w:val="72"/>
          <w:szCs w:val="72"/>
        </w:rPr>
        <w:t xml:space="preserve">      </w:t>
      </w:r>
    </w:p>
    <w:p w:rsidR="00DC0DCB" w:rsidRDefault="00A46182">
      <w:pPr>
        <w:rPr>
          <w:rFonts w:ascii="Arial" w:hAnsi="Arial" w:cs="Arial"/>
          <w:b/>
          <w:sz w:val="28"/>
          <w:szCs w:val="28"/>
        </w:rPr>
      </w:pPr>
      <w:r>
        <w:rPr>
          <w:rFonts w:ascii="Arial" w:hAnsi="Arial" w:cs="Arial"/>
          <w:b/>
          <w:noProof/>
          <w:sz w:val="28"/>
          <w:szCs w:val="28"/>
        </w:rPr>
        <w:drawing>
          <wp:anchor distT="0" distB="0" distL="114300" distR="114300" simplePos="0" relativeHeight="251731968" behindDoc="0" locked="0" layoutInCell="1" allowOverlap="1">
            <wp:simplePos x="0" y="0"/>
            <wp:positionH relativeFrom="column">
              <wp:posOffset>3645535</wp:posOffset>
            </wp:positionH>
            <wp:positionV relativeFrom="paragraph">
              <wp:posOffset>8964930</wp:posOffset>
            </wp:positionV>
            <wp:extent cx="2388870" cy="477520"/>
            <wp:effectExtent l="19050" t="0" r="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srcRect/>
                    <a:stretch>
                      <a:fillRect/>
                    </a:stretch>
                  </pic:blipFill>
                  <pic:spPr bwMode="auto">
                    <a:xfrm>
                      <a:off x="0" y="0"/>
                      <a:ext cx="2388870" cy="477520"/>
                    </a:xfrm>
                    <a:prstGeom prst="rect">
                      <a:avLst/>
                    </a:prstGeom>
                    <a:noFill/>
                    <a:ln w="9525">
                      <a:noFill/>
                      <a:miter lim="800000"/>
                      <a:headEnd/>
                      <a:tailEnd/>
                    </a:ln>
                  </pic:spPr>
                </pic:pic>
              </a:graphicData>
            </a:graphic>
          </wp:anchor>
        </w:drawing>
      </w:r>
      <w:r>
        <w:rPr>
          <w:rFonts w:ascii="Arial" w:hAnsi="Arial" w:cs="Arial"/>
          <w:b/>
          <w:noProof/>
          <w:sz w:val="28"/>
          <w:szCs w:val="28"/>
        </w:rPr>
        <w:drawing>
          <wp:anchor distT="0" distB="0" distL="114300" distR="114300" simplePos="0" relativeHeight="251729920" behindDoc="0" locked="0" layoutInCell="1" allowOverlap="1">
            <wp:simplePos x="0" y="0"/>
            <wp:positionH relativeFrom="column">
              <wp:posOffset>3743960</wp:posOffset>
            </wp:positionH>
            <wp:positionV relativeFrom="paragraph">
              <wp:posOffset>9321800</wp:posOffset>
            </wp:positionV>
            <wp:extent cx="1438275" cy="383540"/>
            <wp:effectExtent l="19050" t="0" r="9525" b="0"/>
            <wp:wrapNone/>
            <wp:docPr id="3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a:stretch>
                      <a:fillRect/>
                    </a:stretch>
                  </pic:blipFill>
                  <pic:spPr bwMode="auto">
                    <a:xfrm>
                      <a:off x="0" y="0"/>
                      <a:ext cx="1438275" cy="383540"/>
                    </a:xfrm>
                    <a:prstGeom prst="rect">
                      <a:avLst/>
                    </a:prstGeom>
                    <a:noFill/>
                    <a:ln w="9525">
                      <a:noFill/>
                      <a:miter lim="800000"/>
                      <a:headEnd/>
                      <a:tailEnd/>
                    </a:ln>
                  </pic:spPr>
                </pic:pic>
              </a:graphicData>
            </a:graphic>
          </wp:anchor>
        </w:drawing>
      </w:r>
    </w:p>
    <w:p w:rsidR="00DC0DCB" w:rsidRDefault="00A46182">
      <w:pPr>
        <w:ind w:firstLineChars="700" w:firstLine="1680"/>
        <w:jc w:val="right"/>
        <w:rPr>
          <w:rFonts w:ascii="Arial" w:hAnsi="Arial" w:cs="Arial"/>
          <w:i/>
          <w:sz w:val="24"/>
        </w:rPr>
      </w:pPr>
      <w:r>
        <w:rPr>
          <w:rFonts w:ascii="Arial" w:hAnsi="Arial" w:cs="Arial"/>
          <w:i/>
          <w:noProof/>
          <w:sz w:val="24"/>
        </w:rPr>
        <w:drawing>
          <wp:anchor distT="0" distB="0" distL="114300" distR="114300" simplePos="0" relativeHeight="251730944" behindDoc="0" locked="0" layoutInCell="1" allowOverlap="1">
            <wp:simplePos x="0" y="0"/>
            <wp:positionH relativeFrom="column">
              <wp:posOffset>3743960</wp:posOffset>
            </wp:positionH>
            <wp:positionV relativeFrom="paragraph">
              <wp:posOffset>9321800</wp:posOffset>
            </wp:positionV>
            <wp:extent cx="1438275" cy="383540"/>
            <wp:effectExtent l="19050" t="0" r="9525"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srcRect/>
                    <a:stretch>
                      <a:fillRect/>
                    </a:stretch>
                  </pic:blipFill>
                  <pic:spPr bwMode="auto">
                    <a:xfrm>
                      <a:off x="0" y="0"/>
                      <a:ext cx="1438275" cy="383540"/>
                    </a:xfrm>
                    <a:prstGeom prst="rect">
                      <a:avLst/>
                    </a:prstGeom>
                    <a:noFill/>
                    <a:ln w="9525">
                      <a:noFill/>
                      <a:miter lim="800000"/>
                      <a:headEnd/>
                      <a:tailEnd/>
                    </a:ln>
                  </pic:spPr>
                </pic:pic>
              </a:graphicData>
            </a:graphic>
          </wp:anchor>
        </w:drawing>
      </w:r>
    </w:p>
    <w:p w:rsidR="009D6269" w:rsidRDefault="009D6269" w:rsidP="009D6269">
      <w:pPr>
        <w:jc w:val="left"/>
        <w:rPr>
          <w:rFonts w:ascii="Arial" w:hAnsi="Arial" w:cs="Arial"/>
          <w:b/>
          <w:sz w:val="72"/>
          <w:szCs w:val="72"/>
          <w:shd w:val="pct10" w:color="auto" w:fill="FFFFFF"/>
        </w:rPr>
      </w:pPr>
      <w:r>
        <w:rPr>
          <w:rFonts w:ascii="Arial" w:hAnsi="Arial" w:cs="Arial" w:hint="eastAsia"/>
          <w:b/>
          <w:sz w:val="72"/>
          <w:szCs w:val="72"/>
          <w:shd w:val="pct10" w:color="auto" w:fill="FFFFFF"/>
        </w:rPr>
        <w:lastRenderedPageBreak/>
        <w:t>GB</w:t>
      </w:r>
    </w:p>
    <w:p w:rsidR="009D6269" w:rsidRDefault="009D6269" w:rsidP="009D6269">
      <w:pPr>
        <w:rPr>
          <w:b/>
        </w:rPr>
      </w:pPr>
    </w:p>
    <w:p w:rsidR="009D6269" w:rsidRDefault="009D6269" w:rsidP="009D6269">
      <w:pPr>
        <w:pStyle w:val="a7"/>
        <w:ind w:firstLineChars="0"/>
      </w:pPr>
      <w:r w:rsidRPr="005305E7">
        <w:t>Read this operators guide carefully, before using the machine. Ensure that you know how the machine works, and how it should be operated. Maintain the machine in accordance with the instructions, and make certain that the machine functions correctly. Keep this operator’s guide and other enclosed documentation with the machine.</w:t>
      </w:r>
    </w:p>
    <w:p w:rsidR="009D6269" w:rsidRPr="005305E7" w:rsidRDefault="009D6269" w:rsidP="009D6269">
      <w:pPr>
        <w:pStyle w:val="a7"/>
        <w:ind w:firstLineChars="0"/>
      </w:pPr>
    </w:p>
    <w:p w:rsidR="009D6269" w:rsidRDefault="009D6269" w:rsidP="009D6269">
      <w:pPr>
        <w:autoSpaceDE w:val="0"/>
        <w:autoSpaceDN w:val="0"/>
        <w:adjustRightInd w:val="0"/>
        <w:jc w:val="left"/>
        <w:rPr>
          <w:rFonts w:ascii="HelveticaNeue-Bold" w:eastAsiaTheme="minorEastAsia" w:hAnsi="HelveticaNeue-Bold" w:cs="HelveticaNeue-Bold"/>
          <w:b/>
          <w:bCs/>
          <w:kern w:val="0"/>
          <w:sz w:val="24"/>
          <w:shd w:val="pct10" w:color="auto" w:fill="FFFFFF"/>
        </w:rPr>
      </w:pPr>
      <w:r>
        <w:rPr>
          <w:rFonts w:ascii="HelveticaNeue-Bold" w:eastAsia="PMingLiU" w:hAnsi="HelveticaNeue-Bold" w:cs="HelveticaNeue-Bold"/>
          <w:b/>
          <w:bCs/>
          <w:kern w:val="0"/>
          <w:sz w:val="24"/>
          <w:shd w:val="pct10" w:color="auto" w:fill="FFFFFF"/>
          <w:lang w:eastAsia="zh-TW"/>
        </w:rPr>
        <w:t>TECHNICAL SPECIFICATIONS</w:t>
      </w:r>
      <w:r w:rsidRPr="00D358FC">
        <w:rPr>
          <w:rFonts w:ascii="HelveticaNeue-Bold" w:eastAsia="PMingLiU" w:hAnsi="HelveticaNeue-Bold" w:cs="HelveticaNeue-Bold" w:hint="eastAsia"/>
          <w:b/>
          <w:bCs/>
          <w:kern w:val="0"/>
          <w:sz w:val="24"/>
          <w:shd w:val="pct10" w:color="auto" w:fill="FFFFFF"/>
          <w:lang w:eastAsia="zh-TW"/>
        </w:rPr>
        <w:t xml:space="preserve">                                        </w:t>
      </w:r>
    </w:p>
    <w:p w:rsidR="009D6269" w:rsidRPr="009D6269" w:rsidRDefault="009D6269" w:rsidP="009D6269">
      <w:pPr>
        <w:autoSpaceDE w:val="0"/>
        <w:autoSpaceDN w:val="0"/>
        <w:adjustRightInd w:val="0"/>
        <w:jc w:val="left"/>
        <w:rPr>
          <w:rFonts w:ascii="HelveticaNeue-Bold" w:eastAsiaTheme="minorEastAsia" w:hAnsi="HelveticaNeue-Bold" w:cs="HelveticaNeue-Bold"/>
          <w:b/>
          <w:bCs/>
          <w:kern w:val="0"/>
          <w:sz w:val="24"/>
          <w:shd w:val="pct10" w:color="auto" w:fill="FFFFFF"/>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559"/>
        <w:gridCol w:w="3402"/>
      </w:tblGrid>
      <w:tr w:rsidR="009D6269" w:rsidTr="00A55859">
        <w:trPr>
          <w:trHeight w:val="343"/>
        </w:trPr>
        <w:tc>
          <w:tcPr>
            <w:tcW w:w="3369" w:type="dxa"/>
            <w:tcBorders>
              <w:top w:val="single" w:sz="4" w:space="0" w:color="auto"/>
              <w:left w:val="single" w:sz="4" w:space="0" w:color="auto"/>
              <w:bottom w:val="single" w:sz="4" w:space="0" w:color="auto"/>
              <w:right w:val="single" w:sz="4" w:space="0" w:color="auto"/>
            </w:tcBorders>
            <w:shd w:val="clear" w:color="auto" w:fill="FFFFFF"/>
          </w:tcPr>
          <w:p w:rsidR="009D6269" w:rsidRDefault="009D6269" w:rsidP="00A55859">
            <w:pPr>
              <w:rPr>
                <w:rFonts w:ascii="Arial" w:hAnsi="Arial" w:cs="Arial"/>
                <w:b/>
              </w:rPr>
            </w:pPr>
            <w:r>
              <w:rPr>
                <w:rFonts w:ascii="Arial" w:hAnsi="Arial" w:cs="Arial"/>
                <w:b/>
              </w:rPr>
              <w:t>M</w:t>
            </w:r>
            <w:r>
              <w:rPr>
                <w:rFonts w:ascii="Arial" w:hAnsi="Arial" w:cs="Arial" w:hint="eastAsia"/>
                <w:b/>
              </w:rPr>
              <w:t xml:space="preserve">odel </w:t>
            </w: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cPr>
          <w:p w:rsidR="009D6269" w:rsidRDefault="009D6269" w:rsidP="002A3E2A">
            <w:pPr>
              <w:rPr>
                <w:rFonts w:ascii="Arial" w:hAnsi="Arial" w:cs="Arial"/>
                <w:b/>
              </w:rPr>
            </w:pPr>
            <w:r>
              <w:rPr>
                <w:rFonts w:ascii="Arial" w:hAnsi="Arial" w:cs="Arial" w:hint="eastAsia"/>
                <w:b/>
              </w:rPr>
              <w:t>SG550</w:t>
            </w:r>
          </w:p>
        </w:tc>
      </w:tr>
      <w:tr w:rsidR="009D6269" w:rsidTr="00A55859">
        <w:trPr>
          <w:trHeight w:val="343"/>
        </w:trPr>
        <w:tc>
          <w:tcPr>
            <w:tcW w:w="3369" w:type="dxa"/>
            <w:tcBorders>
              <w:top w:val="single" w:sz="4" w:space="0" w:color="auto"/>
            </w:tcBorders>
          </w:tcPr>
          <w:p w:rsidR="009D6269" w:rsidRDefault="009D6269" w:rsidP="00A55859">
            <w:pPr>
              <w:rPr>
                <w:rFonts w:ascii="Arial" w:hAnsi="Arial" w:cs="Arial"/>
              </w:rPr>
            </w:pPr>
            <w:r>
              <w:rPr>
                <w:rFonts w:ascii="Arial" w:hAnsi="Arial" w:cs="Arial" w:hint="eastAsia"/>
              </w:rPr>
              <w:t>M</w:t>
            </w:r>
            <w:r>
              <w:rPr>
                <w:rFonts w:ascii="Arial" w:hAnsi="Arial" w:cs="Arial"/>
              </w:rPr>
              <w:t xml:space="preserve">ax. viscosity </w:t>
            </w:r>
          </w:p>
        </w:tc>
        <w:tc>
          <w:tcPr>
            <w:tcW w:w="4961" w:type="dxa"/>
            <w:gridSpan w:val="2"/>
            <w:tcBorders>
              <w:top w:val="single" w:sz="4" w:space="0" w:color="auto"/>
            </w:tcBorders>
          </w:tcPr>
          <w:p w:rsidR="009D6269" w:rsidRDefault="009D6269" w:rsidP="00A55859">
            <w:pPr>
              <w:rPr>
                <w:rFonts w:ascii="Arial" w:hAnsi="Arial" w:cs="Arial"/>
              </w:rPr>
            </w:pPr>
            <w:r>
              <w:rPr>
                <w:rFonts w:ascii="Arial" w:hAnsi="Arial" w:cs="Arial" w:hint="eastAsia"/>
              </w:rPr>
              <w:t>60 DIN-s</w:t>
            </w:r>
          </w:p>
        </w:tc>
      </w:tr>
      <w:tr w:rsidR="009D6269" w:rsidTr="00A55859">
        <w:trPr>
          <w:trHeight w:val="343"/>
        </w:trPr>
        <w:tc>
          <w:tcPr>
            <w:tcW w:w="3369" w:type="dxa"/>
          </w:tcPr>
          <w:p w:rsidR="009D6269" w:rsidRDefault="009D6269" w:rsidP="00A55859">
            <w:pPr>
              <w:rPr>
                <w:rFonts w:ascii="Arial" w:hAnsi="Arial" w:cs="Arial"/>
              </w:rPr>
            </w:pPr>
            <w:r>
              <w:rPr>
                <w:rFonts w:ascii="Arial" w:hAnsi="Arial" w:cs="Arial"/>
              </w:rPr>
              <w:t xml:space="preserve">Rated voltage  </w:t>
            </w:r>
          </w:p>
        </w:tc>
        <w:tc>
          <w:tcPr>
            <w:tcW w:w="4961" w:type="dxa"/>
            <w:gridSpan w:val="2"/>
          </w:tcPr>
          <w:p w:rsidR="009D6269" w:rsidRDefault="009D6269" w:rsidP="00A55859">
            <w:pPr>
              <w:rPr>
                <w:rFonts w:ascii="Arial" w:hAnsi="Arial" w:cs="Arial"/>
              </w:rPr>
            </w:pPr>
            <w:r>
              <w:rPr>
                <w:rFonts w:ascii="Arial" w:hAnsi="Arial" w:cs="Arial" w:hint="eastAsia"/>
              </w:rPr>
              <w:t>220-240 V ~</w:t>
            </w:r>
            <w:r w:rsidR="004A1E59">
              <w:rPr>
                <w:rFonts w:ascii="Arial" w:hAnsi="Arial" w:cs="Arial" w:hint="eastAsia"/>
              </w:rPr>
              <w:t xml:space="preserve"> 50/60Hz</w:t>
            </w:r>
          </w:p>
        </w:tc>
      </w:tr>
      <w:tr w:rsidR="009D6269" w:rsidTr="00A55859">
        <w:trPr>
          <w:trHeight w:val="343"/>
        </w:trPr>
        <w:tc>
          <w:tcPr>
            <w:tcW w:w="3369" w:type="dxa"/>
          </w:tcPr>
          <w:p w:rsidR="009D6269" w:rsidRDefault="009D6269" w:rsidP="00A55859">
            <w:pPr>
              <w:rPr>
                <w:rFonts w:ascii="Arial" w:hAnsi="Arial" w:cs="Arial"/>
              </w:rPr>
            </w:pPr>
            <w:r>
              <w:rPr>
                <w:rFonts w:ascii="Arial" w:hAnsi="Arial" w:cs="Arial"/>
              </w:rPr>
              <w:t xml:space="preserve">Rated input power  </w:t>
            </w:r>
          </w:p>
        </w:tc>
        <w:tc>
          <w:tcPr>
            <w:tcW w:w="4961" w:type="dxa"/>
            <w:gridSpan w:val="2"/>
          </w:tcPr>
          <w:p w:rsidR="009D6269" w:rsidRDefault="009D6269" w:rsidP="00A55859">
            <w:pPr>
              <w:rPr>
                <w:rFonts w:ascii="Arial" w:hAnsi="Arial" w:cs="Arial"/>
              </w:rPr>
            </w:pPr>
            <w:r>
              <w:rPr>
                <w:rFonts w:ascii="Arial" w:hAnsi="Arial" w:cs="Arial" w:hint="eastAsia"/>
              </w:rPr>
              <w:t>5</w:t>
            </w:r>
            <w:r w:rsidR="000B4785">
              <w:rPr>
                <w:rFonts w:ascii="Arial" w:hAnsi="Arial" w:cs="Arial" w:hint="eastAsia"/>
              </w:rPr>
              <w:t>5</w:t>
            </w:r>
            <w:r>
              <w:rPr>
                <w:rFonts w:ascii="Arial" w:hAnsi="Arial" w:cs="Arial" w:hint="eastAsia"/>
              </w:rPr>
              <w:t>0W</w:t>
            </w:r>
          </w:p>
        </w:tc>
      </w:tr>
      <w:tr w:rsidR="009D6269" w:rsidTr="00A55859">
        <w:trPr>
          <w:trHeight w:val="343"/>
        </w:trPr>
        <w:tc>
          <w:tcPr>
            <w:tcW w:w="3369" w:type="dxa"/>
          </w:tcPr>
          <w:p w:rsidR="009D6269" w:rsidRDefault="009D6269" w:rsidP="00A55859">
            <w:pPr>
              <w:rPr>
                <w:rFonts w:ascii="Arial" w:hAnsi="Arial" w:cs="Arial"/>
              </w:rPr>
            </w:pPr>
            <w:r>
              <w:rPr>
                <w:rFonts w:ascii="Arial" w:hAnsi="Arial" w:cs="Arial" w:hint="eastAsia"/>
              </w:rPr>
              <w:t>Do</w:t>
            </w:r>
            <w:r>
              <w:rPr>
                <w:rFonts w:ascii="Arial" w:hAnsi="Arial" w:cs="Arial"/>
              </w:rPr>
              <w:t xml:space="preserve">uble insulation </w:t>
            </w:r>
          </w:p>
        </w:tc>
        <w:tc>
          <w:tcPr>
            <w:tcW w:w="4961" w:type="dxa"/>
            <w:gridSpan w:val="2"/>
          </w:tcPr>
          <w:p w:rsidR="009D6269" w:rsidRDefault="009D6269" w:rsidP="00A55859">
            <w:pPr>
              <w:rPr>
                <w:rFonts w:ascii="Arial" w:hAnsi="Arial" w:cs="Arial"/>
              </w:rPr>
            </w:pPr>
            <w:r>
              <w:rPr>
                <w:rFonts w:ascii="Arial" w:hAnsi="Arial" w:cs="Arial" w:hint="eastAsia"/>
              </w:rPr>
              <w:t>回</w:t>
            </w:r>
          </w:p>
        </w:tc>
      </w:tr>
      <w:tr w:rsidR="009D6269" w:rsidTr="00A55859">
        <w:trPr>
          <w:trHeight w:val="343"/>
        </w:trPr>
        <w:tc>
          <w:tcPr>
            <w:tcW w:w="3369" w:type="dxa"/>
          </w:tcPr>
          <w:p w:rsidR="009D6269" w:rsidRDefault="009D6269" w:rsidP="00A55859">
            <w:pPr>
              <w:rPr>
                <w:rFonts w:ascii="Arial" w:hAnsi="Arial" w:cs="Arial"/>
              </w:rPr>
            </w:pPr>
            <w:r>
              <w:rPr>
                <w:rFonts w:ascii="Arial" w:hAnsi="Arial" w:cs="Arial" w:hint="eastAsia"/>
              </w:rPr>
              <w:t>Container capacity</w:t>
            </w:r>
          </w:p>
        </w:tc>
        <w:tc>
          <w:tcPr>
            <w:tcW w:w="4961" w:type="dxa"/>
            <w:gridSpan w:val="2"/>
          </w:tcPr>
          <w:p w:rsidR="009D6269" w:rsidRDefault="009D6269" w:rsidP="00A55859">
            <w:pPr>
              <w:rPr>
                <w:rFonts w:ascii="Arial" w:hAnsi="Arial" w:cs="Arial"/>
              </w:rPr>
            </w:pPr>
            <w:r>
              <w:rPr>
                <w:rFonts w:ascii="Arial" w:hAnsi="Arial" w:cs="Arial" w:hint="eastAsia"/>
              </w:rPr>
              <w:t>800mL</w:t>
            </w:r>
          </w:p>
        </w:tc>
      </w:tr>
      <w:tr w:rsidR="009D6269" w:rsidTr="00A55859">
        <w:trPr>
          <w:trHeight w:val="343"/>
        </w:trPr>
        <w:tc>
          <w:tcPr>
            <w:tcW w:w="3369" w:type="dxa"/>
            <w:vMerge w:val="restart"/>
          </w:tcPr>
          <w:p w:rsidR="009D6269" w:rsidRDefault="009D6269" w:rsidP="00A55859">
            <w:pPr>
              <w:rPr>
                <w:rFonts w:ascii="Arial" w:hAnsi="Arial" w:cs="Arial"/>
              </w:rPr>
            </w:pPr>
            <w:r>
              <w:rPr>
                <w:rFonts w:ascii="Arial" w:hAnsi="Arial" w:cs="Arial" w:hint="eastAsia"/>
              </w:rPr>
              <w:t xml:space="preserve">Flow rate </w:t>
            </w:r>
          </w:p>
        </w:tc>
        <w:tc>
          <w:tcPr>
            <w:tcW w:w="1559" w:type="dxa"/>
          </w:tcPr>
          <w:p w:rsidR="009D6269" w:rsidRDefault="009D6269" w:rsidP="00A55859">
            <w:pPr>
              <w:rPr>
                <w:rFonts w:ascii="Arial" w:hAnsi="Arial" w:cs="Arial"/>
              </w:rPr>
            </w:pPr>
            <w:r>
              <w:rPr>
                <w:rFonts w:ascii="Arial" w:hAnsi="Arial" w:cs="Arial" w:hint="eastAsia"/>
              </w:rPr>
              <w:t>Nozzle size</w:t>
            </w:r>
          </w:p>
        </w:tc>
        <w:tc>
          <w:tcPr>
            <w:tcW w:w="3402" w:type="dxa"/>
          </w:tcPr>
          <w:p w:rsidR="009D6269" w:rsidRDefault="009D6269" w:rsidP="00A55859">
            <w:pPr>
              <w:rPr>
                <w:rFonts w:ascii="Arial" w:hAnsi="Arial" w:cs="Arial"/>
              </w:rPr>
            </w:pPr>
            <w:r>
              <w:rPr>
                <w:rFonts w:ascii="Arial" w:hAnsi="Arial" w:cs="Arial" w:hint="eastAsia"/>
              </w:rPr>
              <w:t>Flow rate</w:t>
            </w:r>
          </w:p>
        </w:tc>
      </w:tr>
      <w:tr w:rsidR="009D6269" w:rsidTr="00A55859">
        <w:trPr>
          <w:trHeight w:val="343"/>
        </w:trPr>
        <w:tc>
          <w:tcPr>
            <w:tcW w:w="3369" w:type="dxa"/>
            <w:vMerge/>
          </w:tcPr>
          <w:p w:rsidR="009D6269" w:rsidRDefault="009D6269" w:rsidP="00A55859">
            <w:pPr>
              <w:rPr>
                <w:rFonts w:ascii="Arial" w:hAnsi="Arial" w:cs="Arial"/>
              </w:rPr>
            </w:pPr>
          </w:p>
        </w:tc>
        <w:tc>
          <w:tcPr>
            <w:tcW w:w="1559" w:type="dxa"/>
          </w:tcPr>
          <w:p w:rsidR="009D6269" w:rsidRDefault="009D6269" w:rsidP="00A55859">
            <w:pPr>
              <w:rPr>
                <w:rFonts w:ascii="Arial" w:hAnsi="Arial" w:cs="Arial"/>
              </w:rPr>
            </w:pPr>
            <w:r>
              <w:rPr>
                <w:rFonts w:ascii="Arial" w:hAnsi="Arial" w:cs="Arial" w:hint="eastAsia"/>
              </w:rPr>
              <w:t>Φ</w:t>
            </w:r>
            <w:r>
              <w:rPr>
                <w:rFonts w:ascii="Arial" w:hAnsi="Arial" w:cs="Arial" w:hint="eastAsia"/>
              </w:rPr>
              <w:t>1.8 mm</w:t>
            </w:r>
          </w:p>
        </w:tc>
        <w:tc>
          <w:tcPr>
            <w:tcW w:w="3402" w:type="dxa"/>
          </w:tcPr>
          <w:p w:rsidR="009D6269" w:rsidRDefault="009D6269" w:rsidP="00A55859">
            <w:pPr>
              <w:rPr>
                <w:rFonts w:ascii="Arial" w:hAnsi="Arial" w:cs="Arial"/>
              </w:rPr>
            </w:pPr>
            <w:r>
              <w:rPr>
                <w:rFonts w:ascii="Arial" w:hAnsi="Arial" w:cs="Arial" w:hint="eastAsia"/>
              </w:rPr>
              <w:t>300ml/min</w:t>
            </w:r>
          </w:p>
        </w:tc>
      </w:tr>
      <w:tr w:rsidR="009D6269" w:rsidTr="00A55859">
        <w:trPr>
          <w:trHeight w:val="343"/>
        </w:trPr>
        <w:tc>
          <w:tcPr>
            <w:tcW w:w="3369" w:type="dxa"/>
            <w:vMerge/>
          </w:tcPr>
          <w:p w:rsidR="009D6269" w:rsidRDefault="009D6269" w:rsidP="00A55859">
            <w:pPr>
              <w:rPr>
                <w:rFonts w:ascii="Arial" w:hAnsi="Arial" w:cs="Arial"/>
              </w:rPr>
            </w:pPr>
          </w:p>
        </w:tc>
        <w:tc>
          <w:tcPr>
            <w:tcW w:w="1559" w:type="dxa"/>
          </w:tcPr>
          <w:p w:rsidR="009D6269" w:rsidRDefault="009D6269" w:rsidP="00A55859">
            <w:pPr>
              <w:rPr>
                <w:rFonts w:ascii="Arial" w:hAnsi="Arial" w:cs="Arial"/>
              </w:rPr>
            </w:pPr>
            <w:r>
              <w:rPr>
                <w:rFonts w:ascii="Arial" w:hAnsi="Arial" w:cs="Arial" w:hint="eastAsia"/>
              </w:rPr>
              <w:t>Φ</w:t>
            </w:r>
            <w:r>
              <w:rPr>
                <w:rFonts w:ascii="Arial" w:hAnsi="Arial" w:cs="Arial" w:hint="eastAsia"/>
              </w:rPr>
              <w:t>2.6 mm</w:t>
            </w:r>
          </w:p>
        </w:tc>
        <w:tc>
          <w:tcPr>
            <w:tcW w:w="3402" w:type="dxa"/>
          </w:tcPr>
          <w:p w:rsidR="009D6269" w:rsidRDefault="009D6269" w:rsidP="00A55859">
            <w:pPr>
              <w:rPr>
                <w:rFonts w:ascii="Arial" w:hAnsi="Arial" w:cs="Arial"/>
              </w:rPr>
            </w:pPr>
            <w:r>
              <w:rPr>
                <w:rFonts w:ascii="Arial" w:hAnsi="Arial" w:cs="Arial" w:hint="eastAsia"/>
              </w:rPr>
              <w:t>800ml/min</w:t>
            </w:r>
          </w:p>
        </w:tc>
      </w:tr>
      <w:tr w:rsidR="009D6269" w:rsidTr="00A55859">
        <w:trPr>
          <w:trHeight w:val="343"/>
        </w:trPr>
        <w:tc>
          <w:tcPr>
            <w:tcW w:w="3369" w:type="dxa"/>
          </w:tcPr>
          <w:p w:rsidR="009D6269" w:rsidRDefault="009D6269" w:rsidP="00A55859">
            <w:pPr>
              <w:rPr>
                <w:rFonts w:ascii="Arial" w:hAnsi="Arial" w:cs="Arial"/>
              </w:rPr>
            </w:pPr>
            <w:r>
              <w:rPr>
                <w:rFonts w:ascii="Arial" w:hAnsi="Arial" w:cs="Arial"/>
              </w:rPr>
              <w:t>Sound pressure level  L</w:t>
            </w:r>
            <w:r>
              <w:rPr>
                <w:rFonts w:ascii="Arial" w:hAnsi="Arial" w:cs="Arial"/>
                <w:vertAlign w:val="subscript"/>
              </w:rPr>
              <w:t>PA</w:t>
            </w:r>
          </w:p>
        </w:tc>
        <w:tc>
          <w:tcPr>
            <w:tcW w:w="4961" w:type="dxa"/>
            <w:gridSpan w:val="2"/>
          </w:tcPr>
          <w:p w:rsidR="009D6269" w:rsidRDefault="009D6269" w:rsidP="00A55859">
            <w:pPr>
              <w:rPr>
                <w:rFonts w:ascii="Arial" w:hAnsi="Arial" w:cs="Arial"/>
              </w:rPr>
            </w:pPr>
            <w:r>
              <w:rPr>
                <w:rFonts w:ascii="Arial" w:hAnsi="Arial" w:cs="Arial" w:hint="eastAsia"/>
              </w:rPr>
              <w:t>76.13dB(A)</w:t>
            </w:r>
          </w:p>
        </w:tc>
      </w:tr>
      <w:tr w:rsidR="009D6269" w:rsidTr="00A55859">
        <w:trPr>
          <w:trHeight w:val="343"/>
        </w:trPr>
        <w:tc>
          <w:tcPr>
            <w:tcW w:w="3369" w:type="dxa"/>
          </w:tcPr>
          <w:p w:rsidR="009D6269" w:rsidRDefault="009D6269" w:rsidP="00A55859">
            <w:pPr>
              <w:rPr>
                <w:rFonts w:ascii="Arial" w:hAnsi="Arial" w:cs="Arial"/>
              </w:rPr>
            </w:pPr>
          </w:p>
        </w:tc>
        <w:tc>
          <w:tcPr>
            <w:tcW w:w="4961" w:type="dxa"/>
            <w:gridSpan w:val="2"/>
          </w:tcPr>
          <w:p w:rsidR="009D6269" w:rsidRDefault="009D6269" w:rsidP="00A55859">
            <w:pPr>
              <w:rPr>
                <w:rFonts w:ascii="Arial" w:hAnsi="Arial" w:cs="Arial"/>
              </w:rPr>
            </w:pPr>
            <w:r>
              <w:rPr>
                <w:rFonts w:ascii="Arial" w:hAnsi="Arial" w:cs="Arial" w:hint="eastAsia"/>
              </w:rPr>
              <w:t>K=3dB(A)</w:t>
            </w:r>
          </w:p>
        </w:tc>
      </w:tr>
      <w:tr w:rsidR="009D6269" w:rsidTr="00A55859">
        <w:trPr>
          <w:trHeight w:val="343"/>
        </w:trPr>
        <w:tc>
          <w:tcPr>
            <w:tcW w:w="3369" w:type="dxa"/>
          </w:tcPr>
          <w:p w:rsidR="009D6269" w:rsidRDefault="009D6269" w:rsidP="00A55859">
            <w:pPr>
              <w:rPr>
                <w:rFonts w:ascii="Arial" w:hAnsi="Arial" w:cs="Arial"/>
              </w:rPr>
            </w:pPr>
            <w:r>
              <w:rPr>
                <w:rFonts w:ascii="Arial" w:hAnsi="Arial" w:cs="Arial"/>
              </w:rPr>
              <w:t>Sound power level  L</w:t>
            </w:r>
            <w:r>
              <w:rPr>
                <w:rFonts w:ascii="Arial" w:hAnsi="Arial" w:cs="Arial"/>
                <w:vertAlign w:val="subscript"/>
              </w:rPr>
              <w:t>WA</w:t>
            </w:r>
          </w:p>
        </w:tc>
        <w:tc>
          <w:tcPr>
            <w:tcW w:w="4961" w:type="dxa"/>
            <w:gridSpan w:val="2"/>
          </w:tcPr>
          <w:p w:rsidR="009D6269" w:rsidRDefault="009D6269" w:rsidP="00A55859">
            <w:pPr>
              <w:rPr>
                <w:rFonts w:ascii="Arial" w:hAnsi="Arial" w:cs="Arial"/>
              </w:rPr>
            </w:pPr>
            <w:r>
              <w:rPr>
                <w:rFonts w:ascii="Arial" w:hAnsi="Arial" w:cs="Arial" w:hint="eastAsia"/>
              </w:rPr>
              <w:t>87.13dB(A)</w:t>
            </w:r>
          </w:p>
        </w:tc>
      </w:tr>
      <w:tr w:rsidR="009D6269" w:rsidTr="00A55859">
        <w:trPr>
          <w:trHeight w:val="343"/>
        </w:trPr>
        <w:tc>
          <w:tcPr>
            <w:tcW w:w="3369" w:type="dxa"/>
          </w:tcPr>
          <w:p w:rsidR="009D6269" w:rsidRDefault="009D6269" w:rsidP="00A55859">
            <w:pPr>
              <w:rPr>
                <w:rFonts w:ascii="Arial" w:hAnsi="Arial" w:cs="Arial"/>
              </w:rPr>
            </w:pPr>
          </w:p>
        </w:tc>
        <w:tc>
          <w:tcPr>
            <w:tcW w:w="4961" w:type="dxa"/>
            <w:gridSpan w:val="2"/>
          </w:tcPr>
          <w:p w:rsidR="009D6269" w:rsidRDefault="009D6269" w:rsidP="00A55859">
            <w:pPr>
              <w:rPr>
                <w:rFonts w:ascii="Arial" w:hAnsi="Arial" w:cs="Arial"/>
              </w:rPr>
            </w:pPr>
            <w:r>
              <w:rPr>
                <w:rFonts w:ascii="Arial" w:hAnsi="Arial" w:cs="Arial" w:hint="eastAsia"/>
              </w:rPr>
              <w:t>K=3dB(A)</w:t>
            </w:r>
          </w:p>
        </w:tc>
      </w:tr>
      <w:tr w:rsidR="009D6269" w:rsidTr="00A55859">
        <w:trPr>
          <w:trHeight w:val="298"/>
        </w:trPr>
        <w:tc>
          <w:tcPr>
            <w:tcW w:w="3369" w:type="dxa"/>
          </w:tcPr>
          <w:p w:rsidR="009D6269" w:rsidRDefault="009D6269" w:rsidP="00A55859">
            <w:pPr>
              <w:rPr>
                <w:rFonts w:ascii="Arial" w:hAnsi="Arial" w:cs="Arial"/>
              </w:rPr>
            </w:pPr>
            <w:r>
              <w:rPr>
                <w:rFonts w:ascii="Arial" w:hAnsi="Arial" w:cs="Arial" w:hint="eastAsia"/>
              </w:rPr>
              <w:t>Vibration emission</w:t>
            </w:r>
          </w:p>
        </w:tc>
        <w:tc>
          <w:tcPr>
            <w:tcW w:w="4961" w:type="dxa"/>
            <w:gridSpan w:val="2"/>
          </w:tcPr>
          <w:p w:rsidR="009D6269" w:rsidRDefault="009D6269" w:rsidP="00A55859">
            <w:pPr>
              <w:rPr>
                <w:rFonts w:ascii="Arial" w:hAnsi="Arial" w:cs="Arial"/>
              </w:rPr>
            </w:pPr>
            <w:r>
              <w:rPr>
                <w:rFonts w:ascii="Arial" w:hAnsi="Arial" w:cs="Arial" w:hint="eastAsia"/>
              </w:rPr>
              <w:t>&lt;2.5 m/s2, K=1.5 m/s2</w:t>
            </w:r>
          </w:p>
        </w:tc>
      </w:tr>
      <w:tr w:rsidR="009D6269" w:rsidTr="00A55859">
        <w:trPr>
          <w:trHeight w:val="346"/>
        </w:trPr>
        <w:tc>
          <w:tcPr>
            <w:tcW w:w="3369" w:type="dxa"/>
          </w:tcPr>
          <w:p w:rsidR="009D6269" w:rsidRDefault="009D6269" w:rsidP="00A55859">
            <w:pPr>
              <w:rPr>
                <w:rFonts w:ascii="Arial" w:hAnsi="Arial" w:cs="Arial"/>
              </w:rPr>
            </w:pPr>
            <w:r>
              <w:rPr>
                <w:rFonts w:ascii="Arial" w:hAnsi="Arial" w:cs="Arial" w:hint="eastAsia"/>
              </w:rPr>
              <w:t>Net weight</w:t>
            </w:r>
          </w:p>
        </w:tc>
        <w:tc>
          <w:tcPr>
            <w:tcW w:w="4961" w:type="dxa"/>
            <w:gridSpan w:val="2"/>
          </w:tcPr>
          <w:p w:rsidR="009D6269" w:rsidRDefault="009D6269" w:rsidP="00A55859">
            <w:pPr>
              <w:rPr>
                <w:rFonts w:ascii="Arial" w:hAnsi="Arial" w:cs="Arial"/>
              </w:rPr>
            </w:pPr>
            <w:r>
              <w:rPr>
                <w:rFonts w:ascii="Arial" w:hAnsi="Arial" w:cs="Arial" w:hint="eastAsia"/>
              </w:rPr>
              <w:t>1.25KG</w:t>
            </w:r>
          </w:p>
        </w:tc>
      </w:tr>
    </w:tbl>
    <w:p w:rsidR="009D6269" w:rsidRDefault="009D6269" w:rsidP="009D6269">
      <w:pPr>
        <w:rPr>
          <w:rFonts w:ascii="Arial" w:hAnsi="Arial" w:cs="Arial"/>
          <w:b/>
        </w:rPr>
      </w:pPr>
    </w:p>
    <w:p w:rsidR="009D6269" w:rsidRPr="00D308AF" w:rsidRDefault="009D6269" w:rsidP="009D6269">
      <w:pPr>
        <w:autoSpaceDE w:val="0"/>
        <w:autoSpaceDN w:val="0"/>
        <w:adjustRightInd w:val="0"/>
        <w:jc w:val="left"/>
        <w:rPr>
          <w:rFonts w:ascii="HelveticaNeue-Bold" w:eastAsia="PMingLiU" w:hAnsi="HelveticaNeue-Bold" w:cs="HelveticaNeue-Bold"/>
          <w:b/>
          <w:bCs/>
          <w:kern w:val="0"/>
          <w:sz w:val="24"/>
          <w:shd w:val="pct10" w:color="auto" w:fill="FFFFFF"/>
          <w:lang w:eastAsia="zh-TW"/>
        </w:rPr>
      </w:pPr>
      <w:r w:rsidRPr="00D308AF">
        <w:rPr>
          <w:rFonts w:ascii="HelveticaNeue-Bold" w:eastAsia="PMingLiU" w:hAnsi="HelveticaNeue-Bold" w:cs="HelveticaNeue-Bold"/>
          <w:b/>
          <w:bCs/>
          <w:kern w:val="0"/>
          <w:sz w:val="24"/>
          <w:shd w:val="pct10" w:color="auto" w:fill="FFFFFF"/>
          <w:lang w:eastAsia="zh-TW"/>
        </w:rPr>
        <w:t>Over</w:t>
      </w:r>
      <w:r>
        <w:rPr>
          <w:rFonts w:ascii="HelveticaNeue-Bold" w:hAnsi="HelveticaNeue-Bold" w:cs="HelveticaNeue-Bold" w:hint="eastAsia"/>
          <w:b/>
          <w:bCs/>
          <w:kern w:val="0"/>
          <w:sz w:val="24"/>
          <w:shd w:val="pct10" w:color="auto" w:fill="FFFFFF"/>
        </w:rPr>
        <w:t xml:space="preserve"> </w:t>
      </w:r>
      <w:r w:rsidRPr="00D308AF">
        <w:rPr>
          <w:rFonts w:ascii="HelveticaNeue-Bold" w:eastAsia="PMingLiU" w:hAnsi="HelveticaNeue-Bold" w:cs="HelveticaNeue-Bold"/>
          <w:b/>
          <w:bCs/>
          <w:kern w:val="0"/>
          <w:sz w:val="24"/>
          <w:shd w:val="pct10" w:color="auto" w:fill="FFFFFF"/>
          <w:lang w:eastAsia="zh-TW"/>
        </w:rPr>
        <w:t xml:space="preserve">view </w:t>
      </w:r>
    </w:p>
    <w:p w:rsidR="009D6269" w:rsidRDefault="009D6269" w:rsidP="009D6269">
      <w:pPr>
        <w:rPr>
          <w:rFonts w:ascii="Arial" w:hAnsi="Arial" w:cs="Arial"/>
          <w:b/>
        </w:rPr>
      </w:pPr>
    </w:p>
    <w:p w:rsidR="00DC0DCB" w:rsidRPr="009D6269" w:rsidRDefault="009D6269">
      <w:pPr>
        <w:rPr>
          <w:rFonts w:ascii="Arial" w:hAnsi="Arial" w:cs="Arial"/>
          <w:b/>
          <w:sz w:val="72"/>
          <w:szCs w:val="72"/>
          <w:shd w:val="pct10" w:color="auto" w:fill="FFFFFF"/>
        </w:rPr>
      </w:pPr>
      <w:r w:rsidRPr="009D6269">
        <w:rPr>
          <w:rFonts w:ascii="Arial" w:hAnsi="Arial" w:cs="Arial"/>
          <w:b/>
          <w:noProof/>
          <w:sz w:val="72"/>
          <w:szCs w:val="72"/>
          <w:shd w:val="pct10" w:color="auto" w:fill="FFFFFF"/>
        </w:rPr>
        <w:drawing>
          <wp:inline distT="0" distB="0" distL="0" distR="0">
            <wp:extent cx="2932696" cy="2666610"/>
            <wp:effectExtent l="19050" t="0" r="1004" b="0"/>
            <wp:docPr id="41"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pic:cNvPicPr>
                      <a:picLocks noChangeAspect="1" noChangeArrowheads="1"/>
                    </pic:cNvPicPr>
                  </pic:nvPicPr>
                  <pic:blipFill>
                    <a:blip r:embed="rId14" cstate="print"/>
                    <a:srcRect/>
                    <a:stretch>
                      <a:fillRect/>
                    </a:stretch>
                  </pic:blipFill>
                  <pic:spPr bwMode="auto">
                    <a:xfrm>
                      <a:off x="0" y="0"/>
                      <a:ext cx="2937538" cy="2671013"/>
                    </a:xfrm>
                    <a:prstGeom prst="rect">
                      <a:avLst/>
                    </a:prstGeom>
                    <a:noFill/>
                    <a:ln w="9525">
                      <a:noFill/>
                      <a:miter lim="800000"/>
                      <a:headEnd/>
                      <a:tailEnd/>
                    </a:ln>
                  </pic:spPr>
                </pic:pic>
              </a:graphicData>
            </a:graphic>
          </wp:inline>
        </w:drawing>
      </w: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5"/>
        <w:gridCol w:w="4596"/>
      </w:tblGrid>
      <w:tr w:rsidR="009D6269" w:rsidTr="00A55859">
        <w:tc>
          <w:tcPr>
            <w:tcW w:w="4595" w:type="dxa"/>
          </w:tcPr>
          <w:p w:rsidR="009D6269" w:rsidRDefault="009D6269" w:rsidP="00A55859">
            <w:pPr>
              <w:rPr>
                <w:rFonts w:ascii="Arial" w:hAnsi="Arial" w:cs="Arial"/>
                <w:b/>
              </w:rPr>
            </w:pPr>
            <w:r>
              <w:rPr>
                <w:rFonts w:ascii="Arial" w:hAnsi="Arial" w:cs="Arial"/>
                <w:b/>
              </w:rPr>
              <w:lastRenderedPageBreak/>
              <w:t>1) Air Cap</w:t>
            </w:r>
          </w:p>
        </w:tc>
        <w:tc>
          <w:tcPr>
            <w:tcW w:w="4596" w:type="dxa"/>
          </w:tcPr>
          <w:p w:rsidR="009D6269" w:rsidRDefault="009D6269" w:rsidP="00A55859">
            <w:pPr>
              <w:rPr>
                <w:rFonts w:ascii="Arial" w:hAnsi="Arial" w:cs="Arial"/>
                <w:b/>
              </w:rPr>
            </w:pPr>
            <w:r>
              <w:rPr>
                <w:rFonts w:ascii="Arial" w:hAnsi="Arial" w:cs="Arial"/>
                <w:b/>
              </w:rPr>
              <w:t>2) Nozzle</w:t>
            </w:r>
          </w:p>
        </w:tc>
      </w:tr>
      <w:tr w:rsidR="009D6269" w:rsidTr="00A55859">
        <w:tc>
          <w:tcPr>
            <w:tcW w:w="4595" w:type="dxa"/>
          </w:tcPr>
          <w:p w:rsidR="009D6269" w:rsidRDefault="009D6269" w:rsidP="00A55859">
            <w:pPr>
              <w:rPr>
                <w:rFonts w:ascii="Arial" w:hAnsi="Arial" w:cs="Arial"/>
                <w:b/>
              </w:rPr>
            </w:pPr>
            <w:r>
              <w:rPr>
                <w:rFonts w:ascii="Arial" w:hAnsi="Arial" w:cs="Arial"/>
                <w:b/>
              </w:rPr>
              <w:t>3) Union nut</w:t>
            </w:r>
          </w:p>
        </w:tc>
        <w:tc>
          <w:tcPr>
            <w:tcW w:w="4596" w:type="dxa"/>
          </w:tcPr>
          <w:p w:rsidR="009D6269" w:rsidRDefault="009D6269" w:rsidP="00A55859">
            <w:pPr>
              <w:rPr>
                <w:rFonts w:ascii="Arial" w:hAnsi="Arial" w:cs="Arial"/>
                <w:b/>
              </w:rPr>
            </w:pPr>
            <w:r>
              <w:rPr>
                <w:rFonts w:ascii="Arial" w:hAnsi="Arial" w:cs="Arial"/>
                <w:b/>
              </w:rPr>
              <w:t>4) Spray gun front part</w:t>
            </w:r>
          </w:p>
        </w:tc>
      </w:tr>
      <w:tr w:rsidR="009D6269" w:rsidTr="00A55859">
        <w:tc>
          <w:tcPr>
            <w:tcW w:w="4595" w:type="dxa"/>
          </w:tcPr>
          <w:p w:rsidR="009D6269" w:rsidRDefault="009D6269" w:rsidP="00A55859">
            <w:pPr>
              <w:rPr>
                <w:rFonts w:ascii="Arial" w:hAnsi="Arial" w:cs="Arial"/>
                <w:b/>
              </w:rPr>
            </w:pPr>
            <w:r>
              <w:rPr>
                <w:rFonts w:ascii="Arial" w:hAnsi="Arial" w:cs="Arial"/>
                <w:b/>
              </w:rPr>
              <w:t>5) Trigger guard</w:t>
            </w:r>
          </w:p>
        </w:tc>
        <w:tc>
          <w:tcPr>
            <w:tcW w:w="4596" w:type="dxa"/>
          </w:tcPr>
          <w:p w:rsidR="009D6269" w:rsidRDefault="009D6269" w:rsidP="00A55859">
            <w:pPr>
              <w:rPr>
                <w:rFonts w:ascii="Arial" w:hAnsi="Arial" w:cs="Arial"/>
                <w:b/>
              </w:rPr>
            </w:pPr>
            <w:r>
              <w:rPr>
                <w:rFonts w:ascii="Arial" w:hAnsi="Arial" w:cs="Arial"/>
                <w:b/>
              </w:rPr>
              <w:t xml:space="preserve">6) </w:t>
            </w:r>
            <w:r>
              <w:rPr>
                <w:rFonts w:ascii="Arial" w:hAnsi="Arial" w:cs="Arial" w:hint="eastAsia"/>
                <w:b/>
              </w:rPr>
              <w:t>unlock button</w:t>
            </w:r>
          </w:p>
        </w:tc>
      </w:tr>
      <w:tr w:rsidR="009D6269" w:rsidTr="00A55859">
        <w:tc>
          <w:tcPr>
            <w:tcW w:w="4595" w:type="dxa"/>
          </w:tcPr>
          <w:p w:rsidR="009D6269" w:rsidRDefault="009D6269" w:rsidP="00A55859">
            <w:pPr>
              <w:rPr>
                <w:rFonts w:ascii="Arial" w:hAnsi="Arial" w:cs="Arial"/>
                <w:b/>
              </w:rPr>
            </w:pPr>
            <w:r>
              <w:rPr>
                <w:rFonts w:ascii="Arial" w:hAnsi="Arial" w:cs="Arial"/>
                <w:b/>
              </w:rPr>
              <w:t>7) Spray gun rear part</w:t>
            </w:r>
          </w:p>
        </w:tc>
        <w:tc>
          <w:tcPr>
            <w:tcW w:w="4596" w:type="dxa"/>
          </w:tcPr>
          <w:p w:rsidR="009D6269" w:rsidRDefault="009D6269" w:rsidP="00A55859">
            <w:pPr>
              <w:rPr>
                <w:rFonts w:ascii="Arial" w:hAnsi="Arial" w:cs="Arial"/>
                <w:b/>
              </w:rPr>
            </w:pPr>
            <w:r>
              <w:rPr>
                <w:rFonts w:ascii="Arial" w:hAnsi="Arial" w:cs="Arial"/>
                <w:b/>
              </w:rPr>
              <w:t>8) Air f</w:t>
            </w:r>
            <w:r>
              <w:rPr>
                <w:rFonts w:ascii="Arial" w:hAnsi="Arial" w:cs="Arial" w:hint="eastAsia"/>
                <w:b/>
              </w:rPr>
              <w:t>i</w:t>
            </w:r>
            <w:r>
              <w:rPr>
                <w:rFonts w:ascii="Arial" w:hAnsi="Arial" w:cs="Arial"/>
                <w:b/>
              </w:rPr>
              <w:t>lter cover</w:t>
            </w:r>
          </w:p>
        </w:tc>
      </w:tr>
      <w:tr w:rsidR="009D6269" w:rsidTr="00A55859">
        <w:tc>
          <w:tcPr>
            <w:tcW w:w="4595" w:type="dxa"/>
          </w:tcPr>
          <w:p w:rsidR="009D6269" w:rsidRDefault="009D6269" w:rsidP="00A55859">
            <w:pPr>
              <w:rPr>
                <w:rFonts w:ascii="Arial" w:hAnsi="Arial" w:cs="Arial"/>
                <w:b/>
              </w:rPr>
            </w:pPr>
            <w:r>
              <w:rPr>
                <w:rFonts w:ascii="Arial" w:hAnsi="Arial" w:cs="Arial"/>
                <w:b/>
              </w:rPr>
              <w:t>9) Material volume adjustment</w:t>
            </w:r>
          </w:p>
        </w:tc>
        <w:tc>
          <w:tcPr>
            <w:tcW w:w="4596" w:type="dxa"/>
          </w:tcPr>
          <w:p w:rsidR="009D6269" w:rsidRDefault="009D6269" w:rsidP="00A55859">
            <w:pPr>
              <w:rPr>
                <w:rFonts w:ascii="Arial" w:hAnsi="Arial" w:cs="Arial"/>
                <w:b/>
              </w:rPr>
            </w:pPr>
            <w:r>
              <w:rPr>
                <w:rFonts w:ascii="Arial" w:hAnsi="Arial" w:cs="Arial"/>
                <w:b/>
              </w:rPr>
              <w:t>10) Mains lead</w:t>
            </w:r>
          </w:p>
        </w:tc>
      </w:tr>
      <w:tr w:rsidR="009D6269" w:rsidTr="00A55859">
        <w:tc>
          <w:tcPr>
            <w:tcW w:w="4595" w:type="dxa"/>
          </w:tcPr>
          <w:p w:rsidR="009D6269" w:rsidRDefault="009D6269" w:rsidP="00A55859">
            <w:pPr>
              <w:rPr>
                <w:rFonts w:ascii="Arial" w:hAnsi="Arial" w:cs="Arial"/>
                <w:b/>
              </w:rPr>
            </w:pPr>
            <w:r>
              <w:rPr>
                <w:rFonts w:ascii="Arial" w:hAnsi="Arial" w:cs="Arial" w:hint="eastAsia"/>
                <w:b/>
              </w:rPr>
              <w:t>11</w:t>
            </w:r>
            <w:r>
              <w:rPr>
                <w:rFonts w:ascii="Arial" w:hAnsi="Arial" w:cs="Arial"/>
                <w:b/>
              </w:rPr>
              <w:t>) Container</w:t>
            </w:r>
          </w:p>
        </w:tc>
        <w:tc>
          <w:tcPr>
            <w:tcW w:w="4596" w:type="dxa"/>
          </w:tcPr>
          <w:p w:rsidR="009D6269" w:rsidRDefault="009D6269" w:rsidP="00A55859">
            <w:pPr>
              <w:rPr>
                <w:rFonts w:ascii="Arial" w:hAnsi="Arial" w:cs="Arial"/>
                <w:b/>
              </w:rPr>
            </w:pPr>
          </w:p>
        </w:tc>
      </w:tr>
    </w:tbl>
    <w:p w:rsidR="009D6269" w:rsidRDefault="009D6269" w:rsidP="009D6269">
      <w:pPr>
        <w:rPr>
          <w:rFonts w:ascii="Arial" w:hAnsi="Arial" w:cs="Arial"/>
          <w:b/>
        </w:rPr>
      </w:pPr>
    </w:p>
    <w:p w:rsidR="00DC0DCB" w:rsidRDefault="00DC0DCB">
      <w:pPr>
        <w:rPr>
          <w:rFonts w:ascii="Arial" w:hAnsi="Arial" w:cs="Arial"/>
          <w:b/>
        </w:rPr>
      </w:pPr>
    </w:p>
    <w:p w:rsidR="009D6269" w:rsidRPr="00D358FC" w:rsidRDefault="009D6269" w:rsidP="009D6269">
      <w:pPr>
        <w:autoSpaceDE w:val="0"/>
        <w:autoSpaceDN w:val="0"/>
        <w:adjustRightInd w:val="0"/>
        <w:jc w:val="left"/>
        <w:rPr>
          <w:rFonts w:ascii="HelveticaNeue-Bold" w:eastAsia="PMingLiU" w:hAnsi="HelveticaNeue-Bold" w:cs="HelveticaNeue-Bold"/>
          <w:b/>
          <w:bCs/>
          <w:kern w:val="0"/>
          <w:sz w:val="24"/>
          <w:shd w:val="pct10" w:color="auto" w:fill="FFFFFF"/>
          <w:lang w:eastAsia="zh-TW"/>
        </w:rPr>
      </w:pPr>
      <w:r w:rsidRPr="00D358FC">
        <w:rPr>
          <w:rFonts w:ascii="HelveticaNeue-Bold" w:eastAsia="PMingLiU" w:hAnsi="HelveticaNeue-Bold" w:cs="HelveticaNeue-Bold"/>
          <w:b/>
          <w:bCs/>
          <w:kern w:val="0"/>
          <w:sz w:val="24"/>
          <w:shd w:val="pct10" w:color="auto" w:fill="FFFFFF"/>
          <w:lang w:eastAsia="zh-TW"/>
        </w:rPr>
        <w:t>General Safety Instructions for Electric Tools</w:t>
      </w:r>
    </w:p>
    <w:p w:rsidR="00DC0DCB" w:rsidRDefault="00C37ABA">
      <w:pPr>
        <w:rPr>
          <w:rFonts w:ascii="Arial" w:hAnsi="Arial" w:cs="Arial"/>
          <w:sz w:val="20"/>
          <w:szCs w:val="20"/>
        </w:rPr>
      </w:pPr>
      <w:r>
        <w:rPr>
          <w:rFonts w:ascii="Arial" w:hAnsi="Arial" w:cs="Arial"/>
          <w:noProof/>
          <w:sz w:val="20"/>
          <w:szCs w:val="20"/>
        </w:rPr>
        <w:drawing>
          <wp:anchor distT="0" distB="0" distL="114300" distR="114300" simplePos="0" relativeHeight="251695104" behindDoc="0" locked="0" layoutInCell="1" allowOverlap="1">
            <wp:simplePos x="0" y="0"/>
            <wp:positionH relativeFrom="column">
              <wp:posOffset>-114300</wp:posOffset>
            </wp:positionH>
            <wp:positionV relativeFrom="paragraph">
              <wp:posOffset>99060</wp:posOffset>
            </wp:positionV>
            <wp:extent cx="1257300" cy="698500"/>
            <wp:effectExtent l="19050" t="0" r="0" b="0"/>
            <wp:wrapSquare wrapText="bothSides"/>
            <wp:docPr id="36"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
                    <a:srcRect/>
                    <a:stretch>
                      <a:fillRect/>
                    </a:stretch>
                  </pic:blipFill>
                  <pic:spPr bwMode="auto">
                    <a:xfrm>
                      <a:off x="0" y="0"/>
                      <a:ext cx="1257300" cy="698500"/>
                    </a:xfrm>
                    <a:prstGeom prst="rect">
                      <a:avLst/>
                    </a:prstGeom>
                    <a:noFill/>
                  </pic:spPr>
                </pic:pic>
              </a:graphicData>
            </a:graphic>
          </wp:anchor>
        </w:drawing>
      </w:r>
      <w:r w:rsidR="00F57E37">
        <w:rPr>
          <w:rFonts w:ascii="Arial" w:hAnsi="Arial" w:hint="eastAsia"/>
          <w:b/>
          <w:bCs/>
          <w:sz w:val="22"/>
        </w:rPr>
        <w:t>WARNING.</w:t>
      </w:r>
      <w:r w:rsidR="00F57E37">
        <w:rPr>
          <w:rFonts w:ascii="Arial" w:hAnsi="Arial" w:hint="eastAsia"/>
          <w:sz w:val="22"/>
        </w:rPr>
        <w:t xml:space="preserve"> When using electric tools, basic safety precautions, including the following, should always be followed to reduce the risk of fire, electric shock and personal injury.</w:t>
      </w:r>
    </w:p>
    <w:p w:rsidR="00DC0DCB" w:rsidRDefault="00F57E37">
      <w:pPr>
        <w:rPr>
          <w:rFonts w:ascii="Arial" w:hAnsi="Arial"/>
          <w:sz w:val="22"/>
        </w:rPr>
      </w:pPr>
      <w:r>
        <w:rPr>
          <w:rFonts w:ascii="Arial" w:hAnsi="Arial" w:hint="eastAsia"/>
          <w:sz w:val="22"/>
        </w:rPr>
        <w:t>Read all these instructions before operating this product and save these instruction.</w:t>
      </w:r>
    </w:p>
    <w:p w:rsidR="00DC0DCB" w:rsidRDefault="00F57E37">
      <w:pPr>
        <w:rPr>
          <w:rFonts w:ascii="Arial" w:hAnsi="Arial"/>
          <w:sz w:val="22"/>
        </w:rPr>
      </w:pPr>
      <w:r>
        <w:rPr>
          <w:rFonts w:ascii="Arial" w:hAnsi="Arial" w:hint="eastAsia"/>
          <w:sz w:val="22"/>
        </w:rPr>
        <w:t>For safe operations:</w:t>
      </w:r>
    </w:p>
    <w:p w:rsidR="00DC0DCB" w:rsidRDefault="00F57E37">
      <w:pPr>
        <w:rPr>
          <w:rFonts w:ascii="Arial" w:hAnsi="Arial"/>
          <w:sz w:val="22"/>
        </w:rPr>
      </w:pPr>
      <w:r>
        <w:rPr>
          <w:rFonts w:ascii="Arial" w:hAnsi="Arial" w:hint="eastAsia"/>
          <w:sz w:val="22"/>
        </w:rPr>
        <w:t xml:space="preserve">   1) Keep work area clean</w:t>
      </w:r>
    </w:p>
    <w:p w:rsidR="00DC0DCB" w:rsidRDefault="00F57E37">
      <w:pPr>
        <w:rPr>
          <w:rFonts w:ascii="Arial" w:hAnsi="Arial"/>
          <w:sz w:val="22"/>
        </w:rPr>
      </w:pPr>
      <w:r>
        <w:rPr>
          <w:rFonts w:ascii="Arial" w:hAnsi="Arial" w:hint="eastAsia"/>
          <w:sz w:val="22"/>
        </w:rPr>
        <w:t xml:space="preserve">     -- Cluttered areas and benches invite injuries.</w:t>
      </w:r>
    </w:p>
    <w:p w:rsidR="00DC0DCB" w:rsidRDefault="00F57E37">
      <w:pPr>
        <w:rPr>
          <w:rFonts w:ascii="Arial" w:hAnsi="Arial"/>
          <w:sz w:val="22"/>
        </w:rPr>
      </w:pPr>
      <w:r>
        <w:rPr>
          <w:rFonts w:ascii="Arial" w:hAnsi="Arial" w:hint="eastAsia"/>
          <w:sz w:val="22"/>
        </w:rPr>
        <w:t xml:space="preserve">  2) Consider work area environment.</w:t>
      </w:r>
    </w:p>
    <w:p w:rsidR="00DC0DCB" w:rsidRDefault="00F57E37">
      <w:pPr>
        <w:rPr>
          <w:rFonts w:ascii="Arial" w:hAnsi="Arial"/>
          <w:sz w:val="22"/>
        </w:rPr>
      </w:pPr>
      <w:r>
        <w:rPr>
          <w:rFonts w:ascii="Arial" w:hAnsi="Arial" w:hint="eastAsia"/>
          <w:sz w:val="22"/>
        </w:rPr>
        <w:t xml:space="preserve">     -- Do not expose power tools to rain. Do not use power tools in damp or wet locations. keep work area well lit. Do not use power tools where there is risk to cause fire or explosion.</w:t>
      </w:r>
    </w:p>
    <w:p w:rsidR="00DC0DCB" w:rsidRDefault="00F57E37">
      <w:pPr>
        <w:rPr>
          <w:rFonts w:ascii="Arial" w:hAnsi="Arial"/>
          <w:sz w:val="22"/>
        </w:rPr>
      </w:pPr>
      <w:r>
        <w:rPr>
          <w:rFonts w:ascii="Arial" w:hAnsi="Arial" w:hint="eastAsia"/>
          <w:sz w:val="22"/>
        </w:rPr>
        <w:t xml:space="preserve">   3) Guard against </w:t>
      </w:r>
      <w:r>
        <w:rPr>
          <w:rFonts w:ascii="Arial" w:hAnsi="Arial"/>
          <w:sz w:val="22"/>
        </w:rPr>
        <w:t>electric</w:t>
      </w:r>
      <w:r>
        <w:rPr>
          <w:rFonts w:ascii="Arial" w:hAnsi="Arial" w:hint="eastAsia"/>
          <w:sz w:val="22"/>
        </w:rPr>
        <w:t xml:space="preserve"> shock.</w:t>
      </w:r>
    </w:p>
    <w:p w:rsidR="00DC0DCB" w:rsidRDefault="00F57E37">
      <w:pPr>
        <w:rPr>
          <w:rFonts w:ascii="Arial" w:hAnsi="Arial"/>
          <w:sz w:val="22"/>
        </w:rPr>
      </w:pPr>
      <w:r>
        <w:rPr>
          <w:rFonts w:ascii="Arial" w:hAnsi="Arial" w:hint="eastAsia"/>
          <w:sz w:val="22"/>
        </w:rPr>
        <w:t xml:space="preserve">     -- Avoid body contact with earthed or grounded surfaces (e.g. pipes, radiators, ranges, refrigerators).</w:t>
      </w:r>
    </w:p>
    <w:p w:rsidR="00DC0DCB" w:rsidRDefault="00F57E37">
      <w:pPr>
        <w:rPr>
          <w:rFonts w:ascii="Arial" w:hAnsi="Arial"/>
          <w:sz w:val="22"/>
        </w:rPr>
      </w:pPr>
      <w:r>
        <w:rPr>
          <w:rFonts w:ascii="Arial" w:hAnsi="Arial" w:hint="eastAsia"/>
          <w:sz w:val="22"/>
        </w:rPr>
        <w:t>4) Keep children away.</w:t>
      </w:r>
    </w:p>
    <w:p w:rsidR="00DC0DCB" w:rsidRDefault="00F57E37">
      <w:pPr>
        <w:rPr>
          <w:rFonts w:ascii="Arial" w:hAnsi="Arial"/>
          <w:sz w:val="22"/>
        </w:rPr>
      </w:pPr>
      <w:r>
        <w:rPr>
          <w:rFonts w:ascii="Arial" w:hAnsi="Arial" w:hint="eastAsia"/>
          <w:sz w:val="22"/>
        </w:rPr>
        <w:t xml:space="preserve">  -- Do not let visit</w:t>
      </w:r>
      <w:r w:rsidR="002B77C9">
        <w:rPr>
          <w:rFonts w:ascii="Arial" w:hAnsi="Arial" w:hint="eastAsia"/>
          <w:sz w:val="22"/>
        </w:rPr>
        <w:t>ors touch the tool or extension</w:t>
      </w:r>
      <w:r>
        <w:rPr>
          <w:rFonts w:ascii="Arial" w:hAnsi="Arial" w:hint="eastAsia"/>
          <w:sz w:val="22"/>
        </w:rPr>
        <w:t xml:space="preserve"> visitors should be kept away from area.</w:t>
      </w:r>
    </w:p>
    <w:p w:rsidR="00DC0DCB" w:rsidRDefault="00F57E37">
      <w:pPr>
        <w:rPr>
          <w:rFonts w:ascii="Arial" w:hAnsi="Arial"/>
          <w:sz w:val="22"/>
        </w:rPr>
      </w:pPr>
      <w:r>
        <w:rPr>
          <w:rFonts w:ascii="Arial" w:hAnsi="Arial" w:hint="eastAsia"/>
          <w:sz w:val="22"/>
        </w:rPr>
        <w:t xml:space="preserve">5) Store idle tools.  </w:t>
      </w:r>
    </w:p>
    <w:p w:rsidR="00DC0DCB" w:rsidRDefault="00F57E37">
      <w:pPr>
        <w:rPr>
          <w:rFonts w:ascii="Arial" w:hAnsi="Arial"/>
          <w:sz w:val="22"/>
        </w:rPr>
      </w:pPr>
      <w:r>
        <w:rPr>
          <w:rFonts w:ascii="Arial" w:hAnsi="Arial" w:hint="eastAsia"/>
          <w:sz w:val="22"/>
        </w:rPr>
        <w:t xml:space="preserve">  -- When not in use, tools should be stored in a dry, high or locked up place, out of reach of children.</w:t>
      </w:r>
    </w:p>
    <w:p w:rsidR="00DC0DCB" w:rsidRDefault="00F57E37">
      <w:pPr>
        <w:rPr>
          <w:rFonts w:ascii="Arial" w:hAnsi="Arial"/>
          <w:sz w:val="22"/>
        </w:rPr>
      </w:pPr>
      <w:r>
        <w:rPr>
          <w:rFonts w:ascii="Arial" w:hAnsi="Arial" w:hint="eastAsia"/>
          <w:sz w:val="22"/>
        </w:rPr>
        <w:t xml:space="preserve">6) Dc not </w:t>
      </w:r>
      <w:r>
        <w:rPr>
          <w:rFonts w:ascii="Arial" w:hAnsi="Arial"/>
          <w:sz w:val="22"/>
        </w:rPr>
        <w:t>forces</w:t>
      </w:r>
      <w:r>
        <w:rPr>
          <w:rFonts w:ascii="Arial" w:hAnsi="Arial" w:hint="eastAsia"/>
          <w:sz w:val="22"/>
        </w:rPr>
        <w:t xml:space="preserve"> the tool.</w:t>
      </w:r>
    </w:p>
    <w:p w:rsidR="00DC0DCB" w:rsidRDefault="00F57E37">
      <w:pPr>
        <w:rPr>
          <w:rFonts w:ascii="Arial" w:hAnsi="Arial"/>
          <w:sz w:val="22"/>
        </w:rPr>
      </w:pPr>
      <w:r>
        <w:rPr>
          <w:rFonts w:ascii="Arial" w:hAnsi="Arial" w:hint="eastAsia"/>
          <w:sz w:val="22"/>
        </w:rPr>
        <w:t xml:space="preserve">  -- It will do the job better and safer at the rate for which it was intended.</w:t>
      </w:r>
    </w:p>
    <w:p w:rsidR="00DC0DCB" w:rsidRDefault="00F57E37">
      <w:pPr>
        <w:rPr>
          <w:rFonts w:ascii="Arial" w:hAnsi="Arial"/>
          <w:sz w:val="22"/>
        </w:rPr>
      </w:pPr>
      <w:r>
        <w:rPr>
          <w:rFonts w:ascii="Arial" w:hAnsi="Arial" w:hint="eastAsia"/>
          <w:sz w:val="22"/>
        </w:rPr>
        <w:t>7) Use the right mol.</w:t>
      </w:r>
    </w:p>
    <w:p w:rsidR="00DC0DCB" w:rsidRDefault="00F57E37">
      <w:pPr>
        <w:rPr>
          <w:rFonts w:ascii="Arial" w:hAnsi="Arial"/>
          <w:sz w:val="22"/>
        </w:rPr>
      </w:pPr>
      <w:r>
        <w:rPr>
          <w:rFonts w:ascii="Arial" w:hAnsi="Arial" w:hint="eastAsia"/>
          <w:sz w:val="22"/>
        </w:rPr>
        <w:t xml:space="preserve">  -- Do not force small tools or attachments to do the job of a heavy duty tool. Do not use tools </w:t>
      </w:r>
      <w:r>
        <w:rPr>
          <w:rFonts w:ascii="Arial" w:hAnsi="Arial"/>
          <w:sz w:val="22"/>
        </w:rPr>
        <w:t>for purposes</w:t>
      </w:r>
      <w:r>
        <w:rPr>
          <w:rFonts w:ascii="Arial" w:hAnsi="Arial" w:hint="eastAsia"/>
          <w:sz w:val="22"/>
        </w:rPr>
        <w:t xml:space="preserve"> not intended; for example, do not use circular saws to cut tree limbs or logs.</w:t>
      </w:r>
    </w:p>
    <w:p w:rsidR="00DC0DCB" w:rsidRDefault="00F57E37">
      <w:pPr>
        <w:rPr>
          <w:rFonts w:ascii="Arial" w:hAnsi="Arial"/>
          <w:sz w:val="22"/>
        </w:rPr>
      </w:pPr>
      <w:r>
        <w:rPr>
          <w:rFonts w:ascii="Arial" w:hAnsi="Arial" w:hint="eastAsia"/>
          <w:sz w:val="22"/>
        </w:rPr>
        <w:t>8) Dress properly.</w:t>
      </w:r>
    </w:p>
    <w:p w:rsidR="00DC0DCB" w:rsidRDefault="00F57E37">
      <w:pPr>
        <w:rPr>
          <w:rFonts w:ascii="Arial" w:hAnsi="Arial"/>
          <w:sz w:val="22"/>
        </w:rPr>
      </w:pPr>
      <w:r>
        <w:rPr>
          <w:rFonts w:ascii="Arial" w:hAnsi="Arial" w:hint="eastAsia"/>
          <w:sz w:val="22"/>
        </w:rPr>
        <w:t xml:space="preserve">   -- Do not wear loose clothing or </w:t>
      </w:r>
      <w:r>
        <w:rPr>
          <w:rFonts w:ascii="Arial" w:hAnsi="Arial"/>
          <w:sz w:val="22"/>
        </w:rPr>
        <w:t>jewelers;</w:t>
      </w:r>
      <w:r>
        <w:rPr>
          <w:rFonts w:ascii="Arial" w:hAnsi="Arial" w:hint="eastAsia"/>
          <w:sz w:val="22"/>
        </w:rPr>
        <w:t xml:space="preserve"> they can be caught in moving parts. Rubber gloves and non-skid footwear are recommended when working </w:t>
      </w:r>
      <w:proofErr w:type="spellStart"/>
      <w:r>
        <w:rPr>
          <w:rFonts w:ascii="Arial" w:hAnsi="Arial" w:hint="eastAsia"/>
          <w:sz w:val="22"/>
        </w:rPr>
        <w:t>out doors</w:t>
      </w:r>
      <w:proofErr w:type="spellEnd"/>
      <w:r>
        <w:rPr>
          <w:rFonts w:ascii="Arial" w:hAnsi="Arial" w:hint="eastAsia"/>
          <w:sz w:val="22"/>
        </w:rPr>
        <w:t>. Wear protecting hair covering to contain long hair.</w:t>
      </w:r>
    </w:p>
    <w:p w:rsidR="00DC0DCB" w:rsidRDefault="00F57E37">
      <w:pPr>
        <w:rPr>
          <w:rFonts w:ascii="Arial" w:hAnsi="Arial"/>
          <w:sz w:val="22"/>
        </w:rPr>
      </w:pPr>
      <w:r>
        <w:rPr>
          <w:rFonts w:ascii="Arial" w:hAnsi="Arial" w:hint="eastAsia"/>
          <w:sz w:val="22"/>
        </w:rPr>
        <w:t>9) Use safety glasses.</w:t>
      </w:r>
    </w:p>
    <w:p w:rsidR="00DC0DCB" w:rsidRDefault="00F57E37">
      <w:pPr>
        <w:rPr>
          <w:rFonts w:ascii="Arial" w:hAnsi="Arial"/>
          <w:sz w:val="22"/>
        </w:rPr>
      </w:pPr>
      <w:r>
        <w:rPr>
          <w:rFonts w:ascii="Arial" w:hAnsi="Arial" w:hint="eastAsia"/>
          <w:sz w:val="22"/>
        </w:rPr>
        <w:t>10) Connect dust extraction equipment.</w:t>
      </w:r>
    </w:p>
    <w:p w:rsidR="00DC0DCB" w:rsidRDefault="00F57E37">
      <w:pPr>
        <w:rPr>
          <w:rFonts w:ascii="Arial" w:hAnsi="Arial"/>
          <w:sz w:val="22"/>
        </w:rPr>
      </w:pPr>
      <w:r>
        <w:rPr>
          <w:rFonts w:ascii="Arial" w:hAnsi="Arial" w:hint="eastAsia"/>
          <w:sz w:val="22"/>
        </w:rPr>
        <w:t xml:space="preserve">   -- If devices are provided for the connection of dust extraction and collection facilities ensure these are connected and properly used.</w:t>
      </w:r>
    </w:p>
    <w:p w:rsidR="00DC0DCB" w:rsidRDefault="00F57E37">
      <w:pPr>
        <w:rPr>
          <w:rFonts w:ascii="Arial" w:hAnsi="Arial"/>
          <w:sz w:val="22"/>
        </w:rPr>
      </w:pPr>
      <w:r>
        <w:rPr>
          <w:rFonts w:ascii="Arial" w:hAnsi="Arial" w:hint="eastAsia"/>
          <w:sz w:val="22"/>
        </w:rPr>
        <w:t>11) Do not abuse the cord.</w:t>
      </w:r>
    </w:p>
    <w:p w:rsidR="00DC0DCB" w:rsidRDefault="00F57E37">
      <w:pPr>
        <w:rPr>
          <w:rFonts w:ascii="Arial" w:hAnsi="Arial"/>
          <w:sz w:val="22"/>
        </w:rPr>
      </w:pPr>
      <w:r>
        <w:rPr>
          <w:rFonts w:ascii="Arial" w:hAnsi="Arial" w:hint="eastAsia"/>
          <w:sz w:val="22"/>
        </w:rPr>
        <w:t xml:space="preserve">  -- Never carry the tool by the cord or yank it to disconnect it from the socket, Keep the cord </w:t>
      </w:r>
      <w:r>
        <w:rPr>
          <w:rFonts w:ascii="Arial" w:hAnsi="Arial" w:hint="eastAsia"/>
          <w:sz w:val="22"/>
        </w:rPr>
        <w:lastRenderedPageBreak/>
        <w:t>away from heat, oil and sharp edges.</w:t>
      </w:r>
    </w:p>
    <w:p w:rsidR="00DC0DCB" w:rsidRDefault="00F57E37">
      <w:pPr>
        <w:rPr>
          <w:rFonts w:ascii="Arial" w:hAnsi="Arial"/>
          <w:sz w:val="22"/>
        </w:rPr>
      </w:pPr>
      <w:r>
        <w:rPr>
          <w:rFonts w:ascii="Arial" w:hAnsi="Arial" w:hint="eastAsia"/>
          <w:sz w:val="22"/>
        </w:rPr>
        <w:t>12) Secure work.</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Use clamps or a vice to hold the work. It is safer than using your hand and it frees both hands to operate the tool.</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13) Do not overreach.</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Keep proper footing and balance at all times</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14) Maintain tool with care.</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Keep cutting tools sharp and clean for better and safer performance. Follow instructions </w:t>
      </w:r>
      <w:r>
        <w:rPr>
          <w:rFonts w:ascii="Arial" w:hAnsi="Arial" w:cs="Times New Roman"/>
          <w:snapToGrid w:val="0"/>
          <w:kern w:val="0"/>
          <w:sz w:val="22"/>
          <w:szCs w:val="20"/>
        </w:rPr>
        <w:t>for lubrication</w:t>
      </w:r>
      <w:r>
        <w:rPr>
          <w:rFonts w:ascii="Arial" w:hAnsi="Arial" w:cs="Times New Roman" w:hint="eastAsia"/>
          <w:snapToGrid w:val="0"/>
          <w:kern w:val="0"/>
          <w:sz w:val="22"/>
          <w:szCs w:val="20"/>
        </w:rPr>
        <w:t xml:space="preserve"> and changing accessories, </w:t>
      </w:r>
      <w:r>
        <w:rPr>
          <w:rFonts w:ascii="Arial" w:hAnsi="Arial" w:cs="Times New Roman"/>
          <w:snapToGrid w:val="0"/>
          <w:kern w:val="0"/>
          <w:sz w:val="22"/>
          <w:szCs w:val="20"/>
        </w:rPr>
        <w:t>inspect</w:t>
      </w:r>
      <w:r>
        <w:rPr>
          <w:rFonts w:ascii="Arial" w:hAnsi="Arial" w:cs="Times New Roman" w:hint="eastAsia"/>
          <w:snapToGrid w:val="0"/>
          <w:kern w:val="0"/>
          <w:sz w:val="22"/>
          <w:szCs w:val="20"/>
        </w:rPr>
        <w:t xml:space="preserve"> tool cord periodically and if damaged have it repaired by an authorized service facility. Inspect extension cords </w:t>
      </w:r>
      <w:r>
        <w:rPr>
          <w:rFonts w:ascii="Arial" w:hAnsi="Arial" w:cs="Times New Roman"/>
          <w:snapToGrid w:val="0"/>
          <w:kern w:val="0"/>
          <w:sz w:val="22"/>
          <w:szCs w:val="20"/>
        </w:rPr>
        <w:t>periodically</w:t>
      </w:r>
      <w:r>
        <w:rPr>
          <w:rFonts w:ascii="Arial" w:hAnsi="Arial" w:cs="Times New Roman" w:hint="eastAsia"/>
          <w:snapToGrid w:val="0"/>
          <w:kern w:val="0"/>
          <w:sz w:val="22"/>
          <w:szCs w:val="20"/>
        </w:rPr>
        <w:t xml:space="preserve"> and replace, if damaged. Keep handles dry, clean and free from oil and grease</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15) Disconnect tools.</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When not in use, before servicing and when changing accessories such as blades, bits and cutters.</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16) Remove adjusting keys and wrenches.</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Form the habit of checking to see that keys and adjusting wrenches are removed from the tool </w:t>
      </w:r>
      <w:r>
        <w:rPr>
          <w:rFonts w:ascii="Arial" w:hAnsi="Arial" w:cs="Times New Roman"/>
          <w:snapToGrid w:val="0"/>
          <w:kern w:val="0"/>
          <w:sz w:val="22"/>
          <w:szCs w:val="20"/>
        </w:rPr>
        <w:t>before</w:t>
      </w:r>
      <w:r>
        <w:rPr>
          <w:rFonts w:ascii="Arial" w:hAnsi="Arial" w:cs="Times New Roman" w:hint="eastAsia"/>
          <w:snapToGrid w:val="0"/>
          <w:kern w:val="0"/>
          <w:sz w:val="22"/>
          <w:szCs w:val="20"/>
        </w:rPr>
        <w:t xml:space="preserve"> turning it on.</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17) </w:t>
      </w:r>
      <w:r>
        <w:rPr>
          <w:rFonts w:ascii="Arial" w:hAnsi="Arial" w:cs="Times New Roman"/>
          <w:snapToGrid w:val="0"/>
          <w:kern w:val="0"/>
          <w:sz w:val="22"/>
          <w:szCs w:val="20"/>
        </w:rPr>
        <w:t>Alvord</w:t>
      </w:r>
      <w:r>
        <w:rPr>
          <w:rFonts w:ascii="Arial" w:hAnsi="Arial" w:cs="Times New Roman" w:hint="eastAsia"/>
          <w:snapToGrid w:val="0"/>
          <w:kern w:val="0"/>
          <w:sz w:val="22"/>
          <w:szCs w:val="20"/>
        </w:rPr>
        <w:t xml:space="preserve"> unintentional starting.</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Do not carry a plugged-in toot with a finger on the </w:t>
      </w:r>
      <w:r>
        <w:rPr>
          <w:rFonts w:ascii="Arial" w:hAnsi="Arial" w:cs="Times New Roman"/>
          <w:snapToGrid w:val="0"/>
          <w:kern w:val="0"/>
          <w:sz w:val="22"/>
          <w:szCs w:val="20"/>
        </w:rPr>
        <w:t>switch</w:t>
      </w:r>
      <w:r>
        <w:rPr>
          <w:rFonts w:ascii="Arial" w:hAnsi="Arial" w:cs="Times New Roman" w:hint="eastAsia"/>
          <w:snapToGrid w:val="0"/>
          <w:kern w:val="0"/>
          <w:sz w:val="22"/>
          <w:szCs w:val="20"/>
        </w:rPr>
        <w:t xml:space="preserve">. Ensure switch, is off when </w:t>
      </w:r>
      <w:r>
        <w:rPr>
          <w:rFonts w:ascii="Arial" w:hAnsi="Arial" w:cs="Times New Roman"/>
          <w:snapToGrid w:val="0"/>
          <w:kern w:val="0"/>
          <w:sz w:val="22"/>
          <w:szCs w:val="20"/>
        </w:rPr>
        <w:t>plugging</w:t>
      </w:r>
      <w:r>
        <w:rPr>
          <w:rFonts w:ascii="Arial" w:hAnsi="Arial" w:cs="Times New Roman" w:hint="eastAsia"/>
          <w:snapToGrid w:val="0"/>
          <w:kern w:val="0"/>
          <w:sz w:val="22"/>
          <w:szCs w:val="20"/>
        </w:rPr>
        <w:t xml:space="preserve"> in.</w:t>
      </w:r>
    </w:p>
    <w:p w:rsidR="00DC0DCB" w:rsidRDefault="00F57E37">
      <w:pPr>
        <w:pStyle w:val="a3"/>
        <w:rPr>
          <w:rFonts w:ascii="Arial" w:hAnsi="Arial" w:cs="Times New Roman"/>
          <w:snapToGrid w:val="0"/>
          <w:kern w:val="0"/>
          <w:sz w:val="22"/>
          <w:szCs w:val="20"/>
        </w:rPr>
      </w:pPr>
      <w:r>
        <w:rPr>
          <w:rFonts w:ascii="Arial" w:hAnsi="Arial" w:cs="Times New Roman"/>
          <w:snapToGrid w:val="0"/>
          <w:kern w:val="0"/>
          <w:sz w:val="22"/>
          <w:szCs w:val="20"/>
        </w:rPr>
        <w:t>18</w:t>
      </w:r>
      <w:r>
        <w:rPr>
          <w:rFonts w:ascii="Arial" w:hAnsi="Arial" w:cs="Times New Roman" w:hint="eastAsia"/>
          <w:snapToGrid w:val="0"/>
          <w:kern w:val="0"/>
          <w:sz w:val="22"/>
          <w:szCs w:val="20"/>
        </w:rPr>
        <w:t>) Use outdoor extension leads.</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When tool is used outdoors, use only extension cords intended for outdoor use.</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19) Stay alert.</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Watch what you are doing, Use </w:t>
      </w:r>
      <w:r>
        <w:rPr>
          <w:rFonts w:ascii="Arial" w:hAnsi="Arial" w:cs="Times New Roman"/>
          <w:snapToGrid w:val="0"/>
          <w:kern w:val="0"/>
          <w:sz w:val="22"/>
          <w:szCs w:val="20"/>
        </w:rPr>
        <w:t>common</w:t>
      </w:r>
      <w:r>
        <w:rPr>
          <w:rFonts w:ascii="Arial" w:hAnsi="Arial" w:cs="Times New Roman" w:hint="eastAsia"/>
          <w:snapToGrid w:val="0"/>
          <w:kern w:val="0"/>
          <w:sz w:val="22"/>
          <w:szCs w:val="20"/>
        </w:rPr>
        <w:t xml:space="preserve"> sense. Do not operate tool when you are tired.</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20) Check damaged parts.</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Better further use of the tool, a guard or other part that is damaged should be carefully checked to determine that it </w:t>
      </w:r>
      <w:r>
        <w:rPr>
          <w:rFonts w:ascii="Arial" w:hAnsi="Arial" w:cs="Times New Roman"/>
          <w:snapToGrid w:val="0"/>
          <w:kern w:val="0"/>
          <w:sz w:val="22"/>
          <w:szCs w:val="20"/>
        </w:rPr>
        <w:t>would</w:t>
      </w:r>
      <w:r>
        <w:rPr>
          <w:rFonts w:ascii="Arial" w:hAnsi="Arial" w:cs="Times New Roman" w:hint="eastAsia"/>
          <w:snapToGrid w:val="0"/>
          <w:kern w:val="0"/>
          <w:sz w:val="22"/>
          <w:szCs w:val="20"/>
        </w:rPr>
        <w:t xml:space="preserve"> operate properly and perform its intended function. Check for alignment of moving parts, free running of moving parts, breakage of parts, mounting and any other conditions that may affect its operational. A guard or other part char is damaged </w:t>
      </w:r>
      <w:r>
        <w:rPr>
          <w:rFonts w:ascii="Arial" w:hAnsi="Arial" w:cs="Times New Roman"/>
          <w:snapToGrid w:val="0"/>
          <w:kern w:val="0"/>
          <w:sz w:val="22"/>
          <w:szCs w:val="20"/>
        </w:rPr>
        <w:t>could</w:t>
      </w:r>
      <w:r>
        <w:rPr>
          <w:rFonts w:ascii="Arial" w:hAnsi="Arial" w:cs="Times New Roman" w:hint="eastAsia"/>
          <w:snapToGrid w:val="0"/>
          <w:kern w:val="0"/>
          <w:sz w:val="22"/>
          <w:szCs w:val="20"/>
        </w:rPr>
        <w:t xml:space="preserve"> be properly repaired or replaced by an authorized service </w:t>
      </w:r>
      <w:r>
        <w:rPr>
          <w:rFonts w:ascii="Arial" w:hAnsi="Arial" w:cs="Times New Roman"/>
          <w:snapToGrid w:val="0"/>
          <w:kern w:val="0"/>
          <w:sz w:val="22"/>
          <w:szCs w:val="20"/>
        </w:rPr>
        <w:t>center</w:t>
      </w:r>
      <w:r>
        <w:rPr>
          <w:rFonts w:ascii="Arial" w:hAnsi="Arial" w:cs="Times New Roman" w:hint="eastAsia"/>
          <w:snapToGrid w:val="0"/>
          <w:kern w:val="0"/>
          <w:sz w:val="22"/>
          <w:szCs w:val="20"/>
        </w:rPr>
        <w:t xml:space="preserve"> unless otherwise indicated in this instruction manual. Have defective switches replaced by an authorized service facility. Do not use the tool if the switch does not turn it on and off.</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21) Warning.</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--The use of any accessory or attachment, other than those recommended, in this instruction manual, may present a risk of personal injury.</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22) Have your tool repaired by a qualified person.</w:t>
      </w:r>
    </w:p>
    <w:p w:rsidR="00DC0DCB" w:rsidRDefault="00F57E37">
      <w:pPr>
        <w:pStyle w:val="a3"/>
        <w:rPr>
          <w:rFonts w:ascii="Arial" w:hAnsi="Arial" w:cs="Times New Roman"/>
          <w:snapToGrid w:val="0"/>
          <w:kern w:val="0"/>
          <w:sz w:val="22"/>
          <w:szCs w:val="20"/>
        </w:rPr>
      </w:pPr>
      <w:r>
        <w:rPr>
          <w:rFonts w:ascii="Arial" w:hAnsi="Arial" w:cs="Times New Roman" w:hint="eastAsia"/>
          <w:snapToGrid w:val="0"/>
          <w:kern w:val="0"/>
          <w:sz w:val="22"/>
          <w:szCs w:val="20"/>
        </w:rPr>
        <w:t xml:space="preserve">  -- This electric tool is in accordance with the relevant safety requirements. Repairs should only be carried out by qualified persons using original spare parts, otherwise this may result in considerable danger to the user.</w:t>
      </w:r>
    </w:p>
    <w:p w:rsidR="00DC0DCB" w:rsidRPr="009D6269" w:rsidRDefault="00F57E37" w:rsidP="009D6269">
      <w:pPr>
        <w:autoSpaceDE w:val="0"/>
        <w:autoSpaceDN w:val="0"/>
        <w:adjustRightInd w:val="0"/>
        <w:jc w:val="left"/>
        <w:rPr>
          <w:rFonts w:ascii="HelveticaNeue-Bold" w:eastAsia="PMingLiU" w:hAnsi="HelveticaNeue-Bold" w:cs="HelveticaNeue-Bold"/>
          <w:b/>
          <w:bCs/>
          <w:kern w:val="0"/>
          <w:sz w:val="24"/>
          <w:shd w:val="pct10" w:color="auto" w:fill="FFFFFF"/>
          <w:lang w:eastAsia="zh-TW"/>
        </w:rPr>
      </w:pPr>
      <w:r w:rsidRPr="009D6269">
        <w:rPr>
          <w:rFonts w:ascii="HelveticaNeue-Bold" w:eastAsia="PMingLiU" w:hAnsi="HelveticaNeue-Bold" w:cs="HelveticaNeue-Bold"/>
          <w:b/>
          <w:bCs/>
          <w:kern w:val="0"/>
          <w:sz w:val="24"/>
          <w:shd w:val="pct10" w:color="auto" w:fill="FFFFFF"/>
          <w:lang w:eastAsia="zh-TW"/>
        </w:rPr>
        <w:t xml:space="preserve">Safety Instructions for Spray Guns </w:t>
      </w:r>
    </w:p>
    <w:p w:rsidR="002A3E2A" w:rsidRDefault="00F57E37" w:rsidP="002A3E2A">
      <w:pPr>
        <w:numPr>
          <w:ilvl w:val="0"/>
          <w:numId w:val="11"/>
        </w:numPr>
        <w:rPr>
          <w:rFonts w:ascii="Arial" w:hAnsi="Arial" w:cs="Arial"/>
        </w:rPr>
      </w:pPr>
      <w:r w:rsidRPr="002A3E2A">
        <w:rPr>
          <w:rFonts w:ascii="Arial" w:hAnsi="Arial" w:cs="Arial"/>
        </w:rPr>
        <w:t>You may only spray coating materials such as paints, varnishes, glazes, etc. with a</w:t>
      </w:r>
      <w:r w:rsidR="008206AE" w:rsidRPr="002A3E2A">
        <w:rPr>
          <w:rFonts w:ascii="Arial" w:hAnsi="Arial" w:cs="Arial" w:hint="eastAsia"/>
        </w:rPr>
        <w:t xml:space="preserve">  </w:t>
      </w:r>
      <w:r w:rsidRPr="002A3E2A">
        <w:rPr>
          <w:rFonts w:ascii="Arial" w:hAnsi="Arial" w:cs="Arial"/>
        </w:rPr>
        <w:t>point</w:t>
      </w:r>
      <w:r w:rsidR="008206AE" w:rsidRPr="002A3E2A">
        <w:rPr>
          <w:rFonts w:ascii="Arial" w:hAnsi="Arial" w:cs="Arial" w:hint="eastAsia"/>
        </w:rPr>
        <w:t xml:space="preserve"> </w:t>
      </w:r>
      <w:r w:rsidRPr="002A3E2A">
        <w:rPr>
          <w:rFonts w:ascii="Arial" w:hAnsi="Arial" w:cs="Arial"/>
        </w:rPr>
        <w:t>of 21°C (32°C in UK) and higher without additional warning.</w:t>
      </w:r>
    </w:p>
    <w:p w:rsidR="00DC0DCB" w:rsidRDefault="002A3E2A" w:rsidP="002A3E2A">
      <w:pPr>
        <w:numPr>
          <w:ilvl w:val="0"/>
          <w:numId w:val="11"/>
        </w:numPr>
        <w:rPr>
          <w:rFonts w:ascii="Arial" w:hAnsi="Arial" w:cs="Arial"/>
        </w:rPr>
      </w:pPr>
      <w:r w:rsidRPr="002A3E2A">
        <w:rPr>
          <w:rFonts w:ascii="Arial" w:hAnsi="Arial" w:cs="Arial"/>
        </w:rPr>
        <w:t xml:space="preserve"> </w:t>
      </w:r>
      <w:r w:rsidR="00F57E37" w:rsidRPr="002A3E2A">
        <w:rPr>
          <w:rFonts w:ascii="Arial" w:hAnsi="Arial" w:cs="Arial"/>
        </w:rPr>
        <w:t>The device may not be used in workplaces covered by the explosion-protection</w:t>
      </w:r>
      <w:r w:rsidR="008206AE" w:rsidRPr="002A3E2A">
        <w:rPr>
          <w:rFonts w:ascii="Arial" w:hAnsi="Arial" w:cs="Arial" w:hint="eastAsia"/>
        </w:rPr>
        <w:t xml:space="preserve"> </w:t>
      </w:r>
      <w:r w:rsidR="00F57E37" w:rsidRPr="002A3E2A">
        <w:rPr>
          <w:rFonts w:ascii="Arial" w:hAnsi="Arial" w:cs="Arial"/>
        </w:rPr>
        <w:t>regulations.</w:t>
      </w:r>
    </w:p>
    <w:p w:rsidR="00DC0DCB" w:rsidRDefault="0006181B">
      <w:pPr>
        <w:numPr>
          <w:ilvl w:val="0"/>
          <w:numId w:val="11"/>
        </w:numPr>
        <w:rPr>
          <w:rFonts w:ascii="Arial" w:hAnsi="Arial" w:cs="Arial"/>
        </w:rPr>
      </w:pPr>
      <w:r>
        <w:rPr>
          <w:rFonts w:ascii="Arial" w:hAnsi="Arial" w:cs="Arial"/>
        </w:rPr>
        <w:t xml:space="preserve">There must be no sources of </w:t>
      </w:r>
      <w:r w:rsidR="00F57E37">
        <w:rPr>
          <w:rFonts w:ascii="Arial" w:hAnsi="Arial" w:cs="Arial"/>
        </w:rPr>
        <w:t xml:space="preserve">ignition such as, for </w:t>
      </w:r>
      <w:r>
        <w:rPr>
          <w:rFonts w:ascii="Arial" w:hAnsi="Arial" w:cs="Arial"/>
        </w:rPr>
        <w:t xml:space="preserve">example, smoke of </w:t>
      </w:r>
      <w:r w:rsidR="00F57E37">
        <w:rPr>
          <w:rFonts w:ascii="Arial" w:hAnsi="Arial" w:cs="Arial"/>
        </w:rPr>
        <w:t xml:space="preserve">cigarettes, cigars and </w:t>
      </w:r>
      <w:r w:rsidR="00F57E37">
        <w:rPr>
          <w:rFonts w:ascii="Arial" w:hAnsi="Arial" w:cs="Arial"/>
        </w:rPr>
        <w:lastRenderedPageBreak/>
        <w:t>tobacco pipes, sparks, glowing wires, hot surfaces, etc. in the</w:t>
      </w:r>
      <w:r>
        <w:rPr>
          <w:rFonts w:ascii="Arial" w:hAnsi="Arial" w:cs="Arial" w:hint="eastAsia"/>
        </w:rPr>
        <w:t xml:space="preserve"> </w:t>
      </w:r>
      <w:r w:rsidR="00F57E37">
        <w:rPr>
          <w:rFonts w:ascii="Arial" w:hAnsi="Arial" w:cs="Arial"/>
        </w:rPr>
        <w:t>vicinity during spraying.</w:t>
      </w:r>
    </w:p>
    <w:p w:rsidR="00DC0DCB" w:rsidRDefault="00F57E37">
      <w:pPr>
        <w:numPr>
          <w:ilvl w:val="0"/>
          <w:numId w:val="12"/>
        </w:numPr>
        <w:rPr>
          <w:rFonts w:ascii="Arial" w:hAnsi="Arial" w:cs="Arial"/>
        </w:rPr>
      </w:pPr>
      <w:r>
        <w:rPr>
          <w:rFonts w:ascii="Arial" w:hAnsi="Arial" w:cs="Arial"/>
        </w:rPr>
        <w:t>Do not spray any substances whose hazard potential is not known.</w:t>
      </w:r>
      <w:r>
        <w:rPr>
          <w:rFonts w:ascii="Arial" w:hAnsi="Arial" w:cs="Arial"/>
        </w:rPr>
        <w:tab/>
      </w:r>
    </w:p>
    <w:p w:rsidR="00DC0DCB" w:rsidRDefault="00F57E37">
      <w:pPr>
        <w:numPr>
          <w:ilvl w:val="0"/>
          <w:numId w:val="12"/>
        </w:numPr>
        <w:rPr>
          <w:rFonts w:ascii="Arial" w:hAnsi="Arial" w:cs="Arial"/>
        </w:rPr>
      </w:pPr>
      <w:r>
        <w:rPr>
          <w:rFonts w:ascii="Arial" w:hAnsi="Arial" w:cs="Arial"/>
        </w:rPr>
        <w:t xml:space="preserve">Before working on the spray gun remove the power plug from the socket. </w:t>
      </w:r>
    </w:p>
    <w:p w:rsidR="00DC0DCB" w:rsidRDefault="00F57E37">
      <w:pPr>
        <w:numPr>
          <w:ilvl w:val="0"/>
          <w:numId w:val="12"/>
        </w:numPr>
        <w:rPr>
          <w:rFonts w:ascii="Arial" w:hAnsi="Arial" w:cs="Arial"/>
        </w:rPr>
      </w:pPr>
      <w:r>
        <w:rPr>
          <w:rFonts w:ascii="Arial" w:hAnsi="Arial" w:cs="Arial"/>
        </w:rPr>
        <w:t xml:space="preserve">Do not use the spray guns to spray flammable substances. </w:t>
      </w:r>
      <w:r>
        <w:rPr>
          <w:rFonts w:ascii="Arial" w:hAnsi="Arial" w:cs="Arial"/>
        </w:rPr>
        <w:tab/>
      </w:r>
    </w:p>
    <w:p w:rsidR="00DC0DCB" w:rsidRDefault="00F57E37">
      <w:pPr>
        <w:numPr>
          <w:ilvl w:val="0"/>
          <w:numId w:val="12"/>
        </w:numPr>
        <w:rPr>
          <w:rFonts w:ascii="Arial" w:hAnsi="Arial" w:cs="Arial"/>
        </w:rPr>
      </w:pPr>
      <w:r>
        <w:rPr>
          <w:rFonts w:ascii="Arial" w:hAnsi="Arial" w:cs="Arial"/>
        </w:rPr>
        <w:t>The spray guns are not to be cleaned with flammable solvents which have a flash</w:t>
      </w:r>
      <w:r w:rsidR="002B77C9">
        <w:rPr>
          <w:rFonts w:ascii="Arial" w:hAnsi="Arial" w:cs="Arial" w:hint="eastAsia"/>
        </w:rPr>
        <w:t xml:space="preserve"> </w:t>
      </w:r>
      <w:r>
        <w:rPr>
          <w:rFonts w:ascii="Arial" w:hAnsi="Arial" w:cs="Arial"/>
        </w:rPr>
        <w:t>point</w:t>
      </w:r>
      <w:r w:rsidR="002B77C9">
        <w:rPr>
          <w:rFonts w:ascii="Arial" w:hAnsi="Arial" w:cs="Arial" w:hint="eastAsia"/>
        </w:rPr>
        <w:t xml:space="preserve"> </w:t>
      </w:r>
      <w:r>
        <w:rPr>
          <w:rFonts w:ascii="Arial" w:hAnsi="Arial" w:cs="Arial"/>
        </w:rPr>
        <w:t>under 21°C.</w:t>
      </w:r>
    </w:p>
    <w:p w:rsidR="00DC0DCB" w:rsidRDefault="00F57E37">
      <w:pPr>
        <w:numPr>
          <w:ilvl w:val="0"/>
          <w:numId w:val="13"/>
        </w:numPr>
        <w:rPr>
          <w:rFonts w:ascii="Arial" w:hAnsi="Arial" w:cs="Arial"/>
        </w:rPr>
      </w:pPr>
      <w:r>
        <w:rPr>
          <w:rFonts w:ascii="Arial" w:hAnsi="Arial" w:cs="Arial"/>
        </w:rPr>
        <w:t>Caution against dangers that can arise from the sprayed substance and observe the text and information on the containers or the specifications given by the substance manufacturer</w:t>
      </w:r>
      <w:r>
        <w:rPr>
          <w:rFonts w:ascii="Arial" w:hAnsi="Arial" w:cs="Arial" w:hint="eastAsia"/>
        </w:rPr>
        <w:t>.</w:t>
      </w:r>
    </w:p>
    <w:p w:rsidR="00DC0DCB" w:rsidRDefault="00DC0DCB">
      <w:pPr>
        <w:rPr>
          <w:rFonts w:ascii="Arial" w:hAnsi="Arial" w:cs="Arial"/>
        </w:rPr>
      </w:pPr>
    </w:p>
    <w:p w:rsidR="00DC0DCB" w:rsidRDefault="00F57E37">
      <w:pPr>
        <w:rPr>
          <w:rFonts w:ascii="Arial" w:hAnsi="Arial" w:cs="Arial"/>
          <w:b/>
        </w:rPr>
      </w:pPr>
      <w:r>
        <w:rPr>
          <w:rFonts w:ascii="Arial" w:hAnsi="Arial" w:cs="Arial"/>
          <w:b/>
        </w:rPr>
        <w:t>Recommendation: Wear a breathing mask and safety glasses when spraying</w:t>
      </w:r>
      <w:r>
        <w:rPr>
          <w:rFonts w:ascii="Arial" w:hAnsi="Arial" w:cs="Arial" w:hint="eastAsia"/>
          <w:b/>
        </w:rPr>
        <w:t>.</w:t>
      </w:r>
    </w:p>
    <w:p w:rsidR="00DC0DCB" w:rsidRDefault="00DC0DCB">
      <w:pPr>
        <w:rPr>
          <w:rFonts w:ascii="Arial" w:hAnsi="Arial" w:cs="Arial"/>
          <w:b/>
        </w:rPr>
      </w:pPr>
    </w:p>
    <w:p w:rsidR="00DC0DCB" w:rsidRDefault="00F57E37">
      <w:pPr>
        <w:rPr>
          <w:rFonts w:ascii="Arial" w:hAnsi="Arial" w:cs="Arial"/>
          <w:b/>
        </w:rPr>
      </w:pPr>
      <w:r>
        <w:rPr>
          <w:rFonts w:ascii="Arial" w:hAnsi="Arial" w:cs="Arial"/>
          <w:b/>
        </w:rPr>
        <w:t>CAUTION - DANGER OF INJURY!</w:t>
      </w:r>
    </w:p>
    <w:p w:rsidR="00DC0DCB" w:rsidRDefault="00C37ABA">
      <w:r>
        <w:rPr>
          <w:noProof/>
        </w:rPr>
        <w:drawing>
          <wp:anchor distT="0" distB="0" distL="114300" distR="114300" simplePos="0" relativeHeight="251660288" behindDoc="0" locked="0" layoutInCell="1" allowOverlap="1">
            <wp:simplePos x="0" y="0"/>
            <wp:positionH relativeFrom="column">
              <wp:posOffset>1905</wp:posOffset>
            </wp:positionH>
            <wp:positionV relativeFrom="paragraph">
              <wp:posOffset>27305</wp:posOffset>
            </wp:positionV>
            <wp:extent cx="504825" cy="523875"/>
            <wp:effectExtent l="19050" t="0" r="9525" b="0"/>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04825" cy="523875"/>
                    </a:xfrm>
                    <a:prstGeom prst="rect">
                      <a:avLst/>
                    </a:prstGeom>
                    <a:noFill/>
                  </pic:spPr>
                </pic:pic>
              </a:graphicData>
            </a:graphic>
          </wp:anchor>
        </w:drawing>
      </w:r>
    </w:p>
    <w:p w:rsidR="00DC0DCB" w:rsidRDefault="00F57E37">
      <w:pPr>
        <w:rPr>
          <w:rFonts w:ascii="Arial" w:hAnsi="Arial" w:cs="Arial"/>
          <w:b/>
        </w:rPr>
      </w:pPr>
      <w:r>
        <w:rPr>
          <w:rFonts w:ascii="Arial" w:hAnsi="Arial" w:cs="Arial"/>
          <w:b/>
        </w:rPr>
        <w:t>Never point the spray gun at yourself, at other people or at animals.</w:t>
      </w:r>
    </w:p>
    <w:p w:rsidR="00DC0DCB" w:rsidRDefault="00DC0DCB">
      <w:pPr>
        <w:rPr>
          <w:rFonts w:ascii="Arial" w:hAnsi="Arial" w:cs="Arial"/>
          <w:b/>
        </w:rPr>
      </w:pPr>
    </w:p>
    <w:p w:rsidR="00DC0DCB" w:rsidRDefault="00F57E37">
      <w:pPr>
        <w:numPr>
          <w:ilvl w:val="0"/>
          <w:numId w:val="13"/>
        </w:numPr>
        <w:rPr>
          <w:rFonts w:ascii="Arial" w:hAnsi="Arial" w:cs="Arial"/>
        </w:rPr>
      </w:pPr>
      <w:r>
        <w:rPr>
          <w:rFonts w:ascii="Arial" w:hAnsi="Arial" w:cs="Arial"/>
        </w:rPr>
        <w:t>When working with the tool indoors as well as outdoors ensure that no solvent vapors</w:t>
      </w:r>
      <w:r w:rsidR="00973A0C">
        <w:rPr>
          <w:rFonts w:ascii="Arial" w:hAnsi="Arial" w:cs="Arial" w:hint="eastAsia"/>
        </w:rPr>
        <w:t xml:space="preserve"> </w:t>
      </w:r>
      <w:r>
        <w:rPr>
          <w:rFonts w:ascii="Arial" w:hAnsi="Arial" w:cs="Arial"/>
        </w:rPr>
        <w:t>are sucked in by the spray gun.</w:t>
      </w:r>
    </w:p>
    <w:p w:rsidR="00DC0DCB" w:rsidRDefault="00F57E37">
      <w:pPr>
        <w:numPr>
          <w:ilvl w:val="0"/>
          <w:numId w:val="13"/>
        </w:numPr>
        <w:rPr>
          <w:rFonts w:ascii="Arial" w:hAnsi="Arial" w:cs="Arial"/>
        </w:rPr>
      </w:pPr>
      <w:r>
        <w:rPr>
          <w:rFonts w:ascii="Arial" w:hAnsi="Arial" w:cs="Arial"/>
        </w:rPr>
        <w:t>When working outdoors, be aware of the wind direction. Wind can carry the coating</w:t>
      </w:r>
      <w:r w:rsidR="000D3014">
        <w:rPr>
          <w:rFonts w:ascii="Arial" w:hAnsi="Arial" w:cs="Arial" w:hint="eastAsia"/>
        </w:rPr>
        <w:t xml:space="preserve"> </w:t>
      </w:r>
      <w:r>
        <w:rPr>
          <w:rFonts w:ascii="Arial" w:hAnsi="Arial" w:cs="Arial"/>
        </w:rPr>
        <w:t>substance across greater distances - thus causing damage. When working indoors, provide for adequate ventilation.</w:t>
      </w:r>
    </w:p>
    <w:p w:rsidR="00DC0DCB" w:rsidRDefault="00F57E37">
      <w:pPr>
        <w:numPr>
          <w:ilvl w:val="0"/>
          <w:numId w:val="14"/>
        </w:numPr>
        <w:rPr>
          <w:rFonts w:ascii="Arial" w:hAnsi="Arial" w:cs="Arial"/>
        </w:rPr>
      </w:pPr>
      <w:r>
        <w:rPr>
          <w:rFonts w:ascii="Arial" w:hAnsi="Arial" w:cs="Arial"/>
        </w:rPr>
        <w:t xml:space="preserve">Do not let children handle the device. </w:t>
      </w:r>
    </w:p>
    <w:p w:rsidR="00DC0DCB" w:rsidRDefault="00F57E37">
      <w:pPr>
        <w:numPr>
          <w:ilvl w:val="0"/>
          <w:numId w:val="14"/>
        </w:numPr>
        <w:rPr>
          <w:rFonts w:ascii="Arial" w:hAnsi="Arial" w:cs="Arial"/>
        </w:rPr>
      </w:pPr>
      <w:r>
        <w:rPr>
          <w:rFonts w:ascii="Arial" w:hAnsi="Arial" w:cs="Arial"/>
        </w:rPr>
        <w:t xml:space="preserve">Never open the device yourself in order to carry out repairs in the electrical system! </w:t>
      </w:r>
    </w:p>
    <w:p w:rsidR="00DC0DCB" w:rsidRDefault="00F57E37">
      <w:pPr>
        <w:numPr>
          <w:ilvl w:val="0"/>
          <w:numId w:val="14"/>
        </w:numPr>
        <w:rPr>
          <w:rFonts w:ascii="Arial" w:hAnsi="Arial" w:cs="Arial"/>
        </w:rPr>
      </w:pPr>
      <w:r>
        <w:rPr>
          <w:rFonts w:ascii="Arial" w:hAnsi="Arial" w:cs="Arial"/>
        </w:rPr>
        <w:t>Do not lay the spray gun.</w:t>
      </w:r>
    </w:p>
    <w:p w:rsidR="00DC0DCB" w:rsidRDefault="00C37ABA" w:rsidP="004A1E59">
      <w:pPr>
        <w:autoSpaceDE w:val="0"/>
        <w:autoSpaceDN w:val="0"/>
        <w:adjustRightInd w:val="0"/>
        <w:snapToGrid w:val="0"/>
        <w:spacing w:beforeLines="50" w:after="120"/>
        <w:rPr>
          <w:rFonts w:ascii="Arial" w:hAnsi="Arial"/>
          <w:b/>
          <w:sz w:val="20"/>
        </w:rPr>
      </w:pPr>
      <w:r>
        <w:rPr>
          <w:rFonts w:ascii="Arial" w:hAnsi="Arial"/>
          <w:b/>
          <w:noProof/>
          <w:sz w:val="20"/>
        </w:rPr>
        <w:drawing>
          <wp:inline distT="0" distB="0" distL="0" distR="0">
            <wp:extent cx="276225" cy="244475"/>
            <wp:effectExtent l="19050" t="0" r="952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76225" cy="244475"/>
                    </a:xfrm>
                    <a:prstGeom prst="rect">
                      <a:avLst/>
                    </a:prstGeom>
                    <a:noFill/>
                    <a:ln w="9525">
                      <a:noFill/>
                      <a:miter lim="800000"/>
                      <a:headEnd/>
                      <a:tailEnd/>
                    </a:ln>
                  </pic:spPr>
                </pic:pic>
              </a:graphicData>
            </a:graphic>
          </wp:inline>
        </w:drawing>
      </w:r>
      <w:r w:rsidR="00F57E37">
        <w:rPr>
          <w:rFonts w:ascii="Arial" w:hAnsi="Arial"/>
          <w:b/>
          <w:sz w:val="20"/>
        </w:rPr>
        <w:t xml:space="preserve"> Residual risks</w:t>
      </w:r>
    </w:p>
    <w:p w:rsidR="00DC0DCB" w:rsidRDefault="00F57E37">
      <w:pPr>
        <w:adjustRightInd w:val="0"/>
        <w:snapToGrid w:val="0"/>
        <w:spacing w:before="120"/>
        <w:rPr>
          <w:rFonts w:ascii="Arial" w:eastAsia="Times New Roman" w:hAnsi="Arial" w:cs="Arial"/>
          <w:b/>
          <w:bCs/>
          <w:sz w:val="20"/>
          <w:szCs w:val="17"/>
          <w:lang w:eastAsia="en-US"/>
        </w:rPr>
      </w:pPr>
      <w:r>
        <w:rPr>
          <w:rFonts w:ascii="Arial" w:eastAsia="Times New Roman" w:hAnsi="Arial" w:cs="Arial"/>
          <w:b/>
          <w:bCs/>
          <w:sz w:val="20"/>
          <w:szCs w:val="17"/>
          <w:lang w:eastAsia="en-US"/>
        </w:rPr>
        <w:t>Even when the power tool is used as prescribed it is not possible to eliminate all residual risk factors. The following hazards may arise in connection with the power tool’s construction and design:</w:t>
      </w:r>
    </w:p>
    <w:p w:rsidR="00DC0DCB" w:rsidRDefault="00F57E37">
      <w:pPr>
        <w:widowControl/>
        <w:numPr>
          <w:ilvl w:val="0"/>
          <w:numId w:val="15"/>
        </w:numPr>
        <w:tabs>
          <w:tab w:val="clear" w:pos="0"/>
        </w:tabs>
        <w:adjustRightInd w:val="0"/>
        <w:snapToGrid w:val="0"/>
        <w:spacing w:before="120"/>
        <w:rPr>
          <w:rFonts w:ascii="Arial" w:eastAsia="Times New Roman" w:hAnsi="Arial" w:cs="Arial"/>
          <w:bCs/>
          <w:sz w:val="20"/>
          <w:szCs w:val="17"/>
          <w:lang w:eastAsia="en-US"/>
        </w:rPr>
      </w:pPr>
      <w:r>
        <w:rPr>
          <w:rFonts w:ascii="Arial" w:eastAsia="Times New Roman" w:hAnsi="Arial" w:cs="Arial"/>
          <w:bCs/>
          <w:sz w:val="20"/>
          <w:szCs w:val="17"/>
          <w:lang w:eastAsia="en-US"/>
        </w:rPr>
        <w:t>Damage to lungs if an effective dust mask is not worn.</w:t>
      </w:r>
    </w:p>
    <w:p w:rsidR="00DC0DCB" w:rsidRDefault="00F57E37">
      <w:pPr>
        <w:widowControl/>
        <w:numPr>
          <w:ilvl w:val="0"/>
          <w:numId w:val="15"/>
        </w:numPr>
        <w:tabs>
          <w:tab w:val="clear" w:pos="0"/>
        </w:tabs>
        <w:adjustRightInd w:val="0"/>
        <w:snapToGrid w:val="0"/>
        <w:spacing w:before="120"/>
        <w:rPr>
          <w:rFonts w:ascii="Arial" w:eastAsia="Times New Roman" w:hAnsi="Arial" w:cs="Arial"/>
          <w:bCs/>
          <w:sz w:val="20"/>
          <w:szCs w:val="17"/>
          <w:lang w:eastAsia="en-US"/>
        </w:rPr>
      </w:pPr>
      <w:r>
        <w:rPr>
          <w:rFonts w:ascii="Arial" w:eastAsia="Times New Roman" w:hAnsi="Arial" w:cs="Arial"/>
          <w:bCs/>
          <w:sz w:val="20"/>
          <w:szCs w:val="17"/>
          <w:lang w:eastAsia="en-US"/>
        </w:rPr>
        <w:t>Damage to hearing if effective hearing protection is not worn.</w:t>
      </w:r>
    </w:p>
    <w:p w:rsidR="00DC0DCB" w:rsidRDefault="00F57E37">
      <w:pPr>
        <w:widowControl/>
        <w:numPr>
          <w:ilvl w:val="0"/>
          <w:numId w:val="15"/>
        </w:numPr>
        <w:tabs>
          <w:tab w:val="clear" w:pos="0"/>
        </w:tabs>
        <w:adjustRightInd w:val="0"/>
        <w:snapToGrid w:val="0"/>
        <w:spacing w:before="120"/>
        <w:rPr>
          <w:rFonts w:ascii="Arial" w:eastAsia="Times New Roman" w:hAnsi="Arial" w:cs="Arial"/>
          <w:bCs/>
          <w:sz w:val="20"/>
          <w:szCs w:val="17"/>
          <w:lang w:eastAsia="en-US"/>
        </w:rPr>
      </w:pPr>
      <w:r>
        <w:rPr>
          <w:rFonts w:ascii="Arial" w:eastAsia="Times New Roman" w:hAnsi="Arial" w:cs="Arial"/>
          <w:bCs/>
          <w:sz w:val="20"/>
          <w:szCs w:val="17"/>
          <w:lang w:eastAsia="en-US"/>
        </w:rPr>
        <w:t>Damages to health resulting from vibration emission if the power tool is being used over longer period of time or not adequately managed and properly maintained.</w:t>
      </w:r>
    </w:p>
    <w:p w:rsidR="00DC0DCB" w:rsidRDefault="00DC0DCB">
      <w:pPr>
        <w:widowControl/>
        <w:adjustRightInd w:val="0"/>
        <w:snapToGrid w:val="0"/>
        <w:spacing w:before="120"/>
        <w:rPr>
          <w:rFonts w:ascii="Arial" w:eastAsia="Times New Roman" w:hAnsi="Arial" w:cs="Arial"/>
          <w:bCs/>
          <w:sz w:val="20"/>
          <w:szCs w:val="17"/>
          <w:lang w:eastAsia="en-US"/>
        </w:rPr>
      </w:pPr>
    </w:p>
    <w:p w:rsidR="00DC0DCB" w:rsidRDefault="00F57E37">
      <w:pPr>
        <w:rPr>
          <w:rFonts w:ascii="Arial" w:hAnsi="Arial" w:cs="Arial"/>
          <w:sz w:val="20"/>
          <w:szCs w:val="20"/>
        </w:rPr>
      </w:pPr>
      <w:r>
        <w:rPr>
          <w:rFonts w:ascii="Arial" w:hAnsi="Arial" w:cs="Arial"/>
          <w:b/>
          <w:bCs/>
          <w:sz w:val="20"/>
          <w:szCs w:val="20"/>
        </w:rPr>
        <w:t>WARNING!</w:t>
      </w:r>
      <w:r>
        <w:rPr>
          <w:rFonts w:ascii="Arial" w:hAnsi="Arial" w:cs="Arial"/>
          <w:sz w:val="20"/>
          <w:szCs w:val="20"/>
        </w:rPr>
        <w:t xml:space="preserve"> This power tool produces an electromagnetic field during operation. This field may under some circumstances interfere with active or passive medical implants. To reduce the risk of serious or fatal injury, we recommend persons with medical implants to consult their physician and the medical implant manufacturer before operating this machine.</w:t>
      </w:r>
    </w:p>
    <w:p w:rsidR="00DC0DCB" w:rsidRDefault="00DC0DCB">
      <w:pPr>
        <w:rPr>
          <w:rFonts w:ascii="Arial" w:hAnsi="Arial" w:cs="Arial"/>
          <w:sz w:val="20"/>
          <w:szCs w:val="20"/>
        </w:rPr>
      </w:pPr>
    </w:p>
    <w:p w:rsidR="002A3E2A" w:rsidRDefault="002A3E2A" w:rsidP="002A3E2A">
      <w:pPr>
        <w:autoSpaceDE w:val="0"/>
        <w:autoSpaceDN w:val="0"/>
        <w:adjustRightInd w:val="0"/>
        <w:spacing w:line="360" w:lineRule="auto"/>
        <w:jc w:val="left"/>
        <w:rPr>
          <w:rFonts w:ascii="HelveticaNeue-Bold" w:hAnsi="HelveticaNeue-Bold" w:cs="HelveticaNeue-Bold"/>
          <w:b/>
          <w:bCs/>
          <w:kern w:val="0"/>
          <w:sz w:val="20"/>
          <w:szCs w:val="20"/>
          <w:shd w:val="pct10" w:color="auto" w:fill="FFFFFF"/>
        </w:rPr>
      </w:pPr>
      <w:r w:rsidRPr="00B17F22">
        <w:rPr>
          <w:rFonts w:ascii="HelveticaNeue-Bold" w:eastAsia="PMingLiU" w:hAnsi="HelveticaNeue-Bold" w:cs="HelveticaNeue-Bold"/>
          <w:b/>
          <w:bCs/>
          <w:kern w:val="0"/>
          <w:sz w:val="24"/>
          <w:shd w:val="pct10" w:color="auto" w:fill="FFFFFF"/>
          <w:lang w:eastAsia="zh-TW"/>
        </w:rPr>
        <w:t>OPERATION INSTRUCTIONS</w:t>
      </w:r>
      <w:r w:rsidRPr="00B17F22">
        <w:rPr>
          <w:rFonts w:ascii="HelveticaNeue-Bold" w:hAnsi="HelveticaNeue-Bold" w:cs="HelveticaNeue-Bold" w:hint="eastAsia"/>
          <w:b/>
          <w:bCs/>
          <w:kern w:val="0"/>
          <w:sz w:val="24"/>
          <w:shd w:val="pct10" w:color="auto" w:fill="FFFFFF"/>
        </w:rPr>
        <w:t xml:space="preserve">                                        </w:t>
      </w:r>
      <w:r w:rsidRPr="00B17F22">
        <w:rPr>
          <w:rFonts w:ascii="HelveticaNeue-Bold" w:hAnsi="HelveticaNeue-Bold" w:cs="HelveticaNeue-Bold" w:hint="eastAsia"/>
          <w:b/>
          <w:bCs/>
          <w:kern w:val="0"/>
          <w:sz w:val="20"/>
          <w:szCs w:val="20"/>
          <w:shd w:val="pct10" w:color="auto" w:fill="FFFFFF"/>
        </w:rPr>
        <w:t xml:space="preserve"> </w:t>
      </w:r>
    </w:p>
    <w:p w:rsidR="00DC0DCB" w:rsidRDefault="00DC0DCB">
      <w:pPr>
        <w:rPr>
          <w:rFonts w:ascii="Arial" w:hAnsi="Arial" w:cs="Arial"/>
          <w:sz w:val="20"/>
          <w:szCs w:val="20"/>
        </w:rPr>
      </w:pPr>
    </w:p>
    <w:p w:rsidR="00DC0DCB" w:rsidRDefault="00DC0DCB">
      <w:pPr>
        <w:rPr>
          <w:rFonts w:ascii="Arial" w:hAnsi="Arial" w:cs="Arial"/>
          <w:sz w:val="20"/>
          <w:szCs w:val="20"/>
        </w:rPr>
      </w:pPr>
    </w:p>
    <w:tbl>
      <w:tblPr>
        <w:tblW w:w="8522" w:type="dxa"/>
        <w:tblLayout w:type="fixed"/>
        <w:tblLook w:val="0000"/>
      </w:tblPr>
      <w:tblGrid>
        <w:gridCol w:w="1357"/>
        <w:gridCol w:w="7165"/>
      </w:tblGrid>
      <w:tr w:rsidR="00DC0DCB">
        <w:tc>
          <w:tcPr>
            <w:tcW w:w="1357" w:type="dxa"/>
          </w:tcPr>
          <w:p w:rsidR="00DC0DCB" w:rsidRDefault="00C37ABA" w:rsidP="004A1E59">
            <w:pPr>
              <w:snapToGrid w:val="0"/>
              <w:spacing w:beforeLines="50" w:after="120"/>
              <w:rPr>
                <w:rFonts w:ascii="Arial" w:hAnsi="Arial" w:cs="Arial"/>
                <w:sz w:val="20"/>
                <w:szCs w:val="20"/>
              </w:rPr>
            </w:pPr>
            <w:r>
              <w:rPr>
                <w:rFonts w:ascii="Arial" w:hAnsi="Arial" w:cs="Arial"/>
                <w:noProof/>
                <w:sz w:val="20"/>
                <w:szCs w:val="20"/>
              </w:rPr>
              <w:drawing>
                <wp:inline distT="0" distB="0" distL="0" distR="0">
                  <wp:extent cx="690880" cy="69088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90880" cy="690880"/>
                          </a:xfrm>
                          <a:prstGeom prst="rect">
                            <a:avLst/>
                          </a:prstGeom>
                          <a:noFill/>
                          <a:ln w="9525">
                            <a:noFill/>
                            <a:miter lim="800000"/>
                            <a:headEnd/>
                            <a:tailEnd/>
                          </a:ln>
                        </pic:spPr>
                      </pic:pic>
                    </a:graphicData>
                  </a:graphic>
                </wp:inline>
              </w:drawing>
            </w:r>
          </w:p>
        </w:tc>
        <w:tc>
          <w:tcPr>
            <w:tcW w:w="7165" w:type="dxa"/>
          </w:tcPr>
          <w:p w:rsidR="00DC0DCB" w:rsidRDefault="00DC0DCB" w:rsidP="004A1E59">
            <w:pPr>
              <w:snapToGrid w:val="0"/>
              <w:spacing w:beforeLines="50" w:after="120"/>
              <w:rPr>
                <w:rFonts w:ascii="Arial" w:hAnsi="Arial" w:cs="Arial"/>
                <w:b/>
                <w:sz w:val="20"/>
                <w:szCs w:val="20"/>
              </w:rPr>
            </w:pPr>
          </w:p>
          <w:p w:rsidR="00DC0DCB" w:rsidRDefault="00F57E37" w:rsidP="004A1E59">
            <w:pPr>
              <w:snapToGrid w:val="0"/>
              <w:spacing w:beforeLines="50" w:after="120"/>
              <w:rPr>
                <w:rFonts w:ascii="Arial" w:hAnsi="Arial" w:cs="Arial"/>
                <w:b/>
                <w:sz w:val="20"/>
                <w:szCs w:val="20"/>
              </w:rPr>
            </w:pPr>
            <w:r>
              <w:rPr>
                <w:rFonts w:ascii="Arial" w:hAnsi="Arial" w:cs="Arial"/>
                <w:b/>
                <w:sz w:val="20"/>
                <w:szCs w:val="20"/>
              </w:rPr>
              <w:t>Wear hearing protection while operating the power tool.</w:t>
            </w:r>
          </w:p>
        </w:tc>
      </w:tr>
      <w:tr w:rsidR="00DC0DCB">
        <w:tc>
          <w:tcPr>
            <w:tcW w:w="8522" w:type="dxa"/>
            <w:gridSpan w:val="2"/>
          </w:tcPr>
          <w:p w:rsidR="00DC0DCB" w:rsidRDefault="00F57E37" w:rsidP="004A1E59">
            <w:pPr>
              <w:snapToGrid w:val="0"/>
              <w:spacing w:beforeLines="50" w:after="120"/>
              <w:rPr>
                <w:rFonts w:ascii="Arial" w:hAnsi="Arial" w:cs="Arial"/>
                <w:sz w:val="20"/>
                <w:szCs w:val="20"/>
              </w:rPr>
            </w:pPr>
            <w:r>
              <w:rPr>
                <w:rFonts w:ascii="Arial" w:hAnsi="Arial" w:cs="Arial"/>
                <w:sz w:val="20"/>
                <w:szCs w:val="20"/>
              </w:rPr>
              <w:t>The declared vibration total value has been measured in accordance with a standard test method and may be used for comparing one tool with another.</w:t>
            </w:r>
          </w:p>
          <w:p w:rsidR="00DC0DCB" w:rsidRDefault="00F57E37" w:rsidP="004A1E59">
            <w:pPr>
              <w:snapToGrid w:val="0"/>
              <w:spacing w:beforeLines="50" w:after="120"/>
              <w:rPr>
                <w:rFonts w:ascii="Arial" w:hAnsi="Arial" w:cs="Arial"/>
                <w:sz w:val="20"/>
                <w:szCs w:val="20"/>
              </w:rPr>
            </w:pPr>
            <w:r>
              <w:rPr>
                <w:rFonts w:ascii="Arial" w:hAnsi="Arial" w:cs="Arial"/>
                <w:sz w:val="20"/>
                <w:szCs w:val="20"/>
              </w:rPr>
              <w:t>The declared vibration total value may also be used in a preliminary assessment of exposure.</w:t>
            </w:r>
          </w:p>
          <w:p w:rsidR="00DC0DCB" w:rsidRDefault="00F57E37" w:rsidP="004A1E59">
            <w:pPr>
              <w:snapToGrid w:val="0"/>
              <w:spacing w:beforeLines="50" w:after="120"/>
              <w:rPr>
                <w:rFonts w:ascii="Arial" w:hAnsi="Arial" w:cs="Arial"/>
                <w:b/>
                <w:sz w:val="20"/>
                <w:szCs w:val="20"/>
              </w:rPr>
            </w:pPr>
            <w:r>
              <w:rPr>
                <w:rFonts w:ascii="Arial" w:hAnsi="Arial" w:cs="Arial"/>
                <w:b/>
                <w:sz w:val="20"/>
                <w:szCs w:val="20"/>
              </w:rPr>
              <w:t>Warning</w:t>
            </w:r>
          </w:p>
          <w:p w:rsidR="00DC0DCB" w:rsidRDefault="00F57E37" w:rsidP="004A1E59">
            <w:pPr>
              <w:snapToGrid w:val="0"/>
              <w:spacing w:beforeLines="50" w:after="120"/>
              <w:rPr>
                <w:rFonts w:ascii="Arial" w:hAnsi="Arial" w:cs="Arial"/>
                <w:sz w:val="20"/>
                <w:szCs w:val="20"/>
              </w:rPr>
            </w:pPr>
            <w:r>
              <w:rPr>
                <w:rFonts w:ascii="Arial" w:hAnsi="Arial" w:cs="Arial"/>
                <w:sz w:val="20"/>
                <w:szCs w:val="20"/>
              </w:rPr>
              <w:t>The vibration emission during actual use of the power tool can differ from the declared total value depending on the ways in which the tool is used.</w:t>
            </w:r>
          </w:p>
          <w:p w:rsidR="00DC0DCB" w:rsidRDefault="00F57E37" w:rsidP="004A1E59">
            <w:pPr>
              <w:snapToGrid w:val="0"/>
              <w:spacing w:beforeLines="50" w:after="120"/>
              <w:rPr>
                <w:rFonts w:ascii="Arial" w:hAnsi="Arial" w:cs="Arial"/>
                <w:sz w:val="20"/>
                <w:szCs w:val="20"/>
              </w:rPr>
            </w:pPr>
            <w:r>
              <w:rPr>
                <w:rFonts w:ascii="Arial" w:hAnsi="Arial" w:cs="Arial"/>
                <w:sz w:val="20"/>
                <w:szCs w:val="20"/>
              </w:rPr>
              <w:t>There is the need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tc>
      </w:tr>
    </w:tbl>
    <w:p w:rsidR="00DC0DCB" w:rsidRDefault="00DC0DCB">
      <w:pPr>
        <w:rPr>
          <w:rFonts w:ascii="Arial" w:hAnsi="Arial" w:cs="Arial"/>
          <w:b/>
        </w:rPr>
      </w:pPr>
    </w:p>
    <w:p w:rsidR="00DC0DCB" w:rsidRDefault="00F57E37">
      <w:pPr>
        <w:rPr>
          <w:rFonts w:ascii="Arial" w:hAnsi="Arial" w:cs="Arial"/>
          <w:b/>
          <w:sz w:val="24"/>
        </w:rPr>
      </w:pPr>
      <w:r>
        <w:rPr>
          <w:rFonts w:ascii="Arial" w:hAnsi="Arial" w:cs="Arial"/>
          <w:b/>
          <w:sz w:val="24"/>
        </w:rPr>
        <w:t>Coating Materials Suitable for Use</w:t>
      </w:r>
    </w:p>
    <w:p w:rsidR="00DC0DCB" w:rsidRDefault="00DC0DCB">
      <w:pPr>
        <w:rPr>
          <w:rFonts w:ascii="Arial" w:hAnsi="Arial" w:cs="Arial"/>
          <w:b/>
        </w:rPr>
      </w:pPr>
    </w:p>
    <w:p w:rsidR="00DC0DCB" w:rsidRDefault="00F57E37">
      <w:pPr>
        <w:rPr>
          <w:rFonts w:ascii="Arial" w:hAnsi="Arial" w:cs="Arial"/>
        </w:rPr>
      </w:pPr>
      <w:r>
        <w:rPr>
          <w:rFonts w:ascii="Arial" w:hAnsi="Arial" w:cs="Arial"/>
        </w:rPr>
        <w:t xml:space="preserve">Water- and solvent-based paints, </w:t>
      </w:r>
      <w:proofErr w:type="spellStart"/>
      <w:r>
        <w:rPr>
          <w:rFonts w:ascii="Arial" w:hAnsi="Arial" w:cs="Arial"/>
        </w:rPr>
        <w:t>fnishes</w:t>
      </w:r>
      <w:proofErr w:type="spellEnd"/>
      <w:r>
        <w:rPr>
          <w:rFonts w:ascii="Arial" w:hAnsi="Arial" w:cs="Arial"/>
        </w:rPr>
        <w:t xml:space="preserve">, primers, 2-component paints, clear </w:t>
      </w:r>
      <w:proofErr w:type="spellStart"/>
      <w:r>
        <w:rPr>
          <w:rFonts w:ascii="Arial" w:hAnsi="Arial" w:cs="Arial"/>
        </w:rPr>
        <w:t>fnishes</w:t>
      </w:r>
      <w:proofErr w:type="spellEnd"/>
      <w:r>
        <w:rPr>
          <w:rFonts w:ascii="Arial" w:hAnsi="Arial" w:cs="Arial"/>
        </w:rPr>
        <w:t>, automotive f</w:t>
      </w:r>
      <w:r w:rsidR="002A3E2A">
        <w:rPr>
          <w:rFonts w:ascii="Arial" w:hAnsi="Arial" w:cs="Arial" w:hint="eastAsia"/>
        </w:rPr>
        <w:t>i</w:t>
      </w:r>
      <w:r>
        <w:rPr>
          <w:rFonts w:ascii="Arial" w:hAnsi="Arial" w:cs="Arial"/>
        </w:rPr>
        <w:t>nishes, staining sealers and wood sealer-preservatives.</w:t>
      </w:r>
    </w:p>
    <w:p w:rsidR="00DC0DCB" w:rsidRDefault="00DC0DCB">
      <w:pPr>
        <w:rPr>
          <w:rFonts w:ascii="Arial" w:hAnsi="Arial" w:cs="Arial"/>
        </w:rPr>
      </w:pPr>
    </w:p>
    <w:p w:rsidR="00DC0DCB" w:rsidRDefault="00F57E37">
      <w:pPr>
        <w:rPr>
          <w:rFonts w:ascii="Arial" w:hAnsi="Arial" w:cs="Arial"/>
          <w:b/>
          <w:sz w:val="24"/>
        </w:rPr>
      </w:pPr>
      <w:r>
        <w:rPr>
          <w:rFonts w:ascii="Arial" w:hAnsi="Arial" w:cs="Arial"/>
          <w:b/>
          <w:sz w:val="24"/>
        </w:rPr>
        <w:t>Coating Materials Not Suitable for Use</w:t>
      </w:r>
    </w:p>
    <w:p w:rsidR="00DC0DCB" w:rsidRDefault="00DC0DCB">
      <w:pPr>
        <w:rPr>
          <w:rFonts w:ascii="Arial" w:hAnsi="Arial" w:cs="Arial"/>
        </w:rPr>
      </w:pPr>
    </w:p>
    <w:p w:rsidR="00DC0DCB" w:rsidRDefault="00F57E37">
      <w:pPr>
        <w:rPr>
          <w:rFonts w:ascii="Arial" w:hAnsi="Arial" w:cs="Arial"/>
        </w:rPr>
      </w:pPr>
      <w:r>
        <w:rPr>
          <w:rFonts w:ascii="Arial" w:hAnsi="Arial" w:cs="Arial"/>
        </w:rPr>
        <w:t xml:space="preserve">Wall paints (emulsion paints) etc., alkali and acidic paints. Coating materials with a </w:t>
      </w:r>
      <w:proofErr w:type="spellStart"/>
      <w:r>
        <w:rPr>
          <w:rFonts w:ascii="Arial" w:hAnsi="Arial" w:cs="Arial"/>
        </w:rPr>
        <w:t>f</w:t>
      </w:r>
      <w:r w:rsidR="00973A0C">
        <w:rPr>
          <w:rFonts w:ascii="Arial" w:hAnsi="Arial" w:cs="Arial" w:hint="eastAsia"/>
        </w:rPr>
        <w:t>r</w:t>
      </w:r>
      <w:r>
        <w:rPr>
          <w:rFonts w:ascii="Arial" w:hAnsi="Arial" w:cs="Arial"/>
        </w:rPr>
        <w:t>ash</w:t>
      </w:r>
      <w:proofErr w:type="spellEnd"/>
      <w:r>
        <w:rPr>
          <w:rFonts w:ascii="Arial" w:hAnsi="Arial" w:cs="Arial"/>
        </w:rPr>
        <w:t xml:space="preserve"> point below 21°C.</w:t>
      </w:r>
    </w:p>
    <w:p w:rsidR="00DC0DCB" w:rsidRDefault="00DC0DCB">
      <w:pPr>
        <w:rPr>
          <w:rFonts w:ascii="Arial" w:hAnsi="Arial" w:cs="Arial"/>
        </w:rPr>
      </w:pPr>
    </w:p>
    <w:p w:rsidR="00DC0DCB" w:rsidRDefault="00F57E37">
      <w:pPr>
        <w:rPr>
          <w:rFonts w:ascii="Arial" w:hAnsi="Arial" w:cs="Arial"/>
          <w:b/>
        </w:rPr>
      </w:pPr>
      <w:r>
        <w:rPr>
          <w:rFonts w:ascii="Arial" w:hAnsi="Arial" w:cs="Arial"/>
          <w:b/>
        </w:rPr>
        <w:t>Preparation of the Coating Material</w:t>
      </w:r>
    </w:p>
    <w:p w:rsidR="00DC0DCB" w:rsidRDefault="00F57E37">
      <w:pPr>
        <w:ind w:left="105" w:hangingChars="50" w:hanging="105"/>
        <w:rPr>
          <w:rFonts w:ascii="Arial" w:hAnsi="Arial" w:cs="Arial"/>
        </w:rPr>
      </w:pPr>
      <w:r>
        <w:rPr>
          <w:rFonts w:ascii="Arial" w:hAnsi="Arial" w:cs="Arial"/>
        </w:rPr>
        <w:t>The enclosed spray attachment can be used to spray paints, varnishes and glazes that are</w:t>
      </w:r>
      <w:r w:rsidR="00973A0C">
        <w:rPr>
          <w:rFonts w:ascii="Arial" w:hAnsi="Arial" w:cs="Arial" w:hint="eastAsia"/>
        </w:rPr>
        <w:t xml:space="preserve"> </w:t>
      </w:r>
      <w:r>
        <w:rPr>
          <w:rFonts w:ascii="Arial" w:hAnsi="Arial" w:cs="Arial"/>
        </w:rPr>
        <w:t xml:space="preserve">undiluted or slightly diluted. </w:t>
      </w:r>
    </w:p>
    <w:p w:rsidR="00DC0DCB" w:rsidRDefault="00F57E37">
      <w:pPr>
        <w:numPr>
          <w:ilvl w:val="0"/>
          <w:numId w:val="2"/>
        </w:numPr>
        <w:rPr>
          <w:rFonts w:ascii="Arial" w:hAnsi="Arial" w:cs="Arial"/>
        </w:rPr>
      </w:pPr>
      <w:r>
        <w:rPr>
          <w:rFonts w:ascii="Arial" w:hAnsi="Arial" w:cs="Arial"/>
        </w:rPr>
        <w:t>Stir the material up and put the required amount into the paint container</w:t>
      </w:r>
    </w:p>
    <w:p w:rsidR="00DC0DCB" w:rsidRDefault="00DC0DCB">
      <w:pPr>
        <w:rPr>
          <w:rFonts w:ascii="Arial" w:hAnsi="Arial" w:cs="Arial"/>
        </w:rPr>
      </w:pP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263"/>
      </w:tblGrid>
      <w:tr w:rsidR="00DC0DCB">
        <w:tc>
          <w:tcPr>
            <w:tcW w:w="9191" w:type="dxa"/>
            <w:gridSpan w:val="2"/>
            <w:shd w:val="clear" w:color="auto" w:fill="999999"/>
          </w:tcPr>
          <w:p w:rsidR="00DC0DCB" w:rsidRDefault="00F57E37">
            <w:pPr>
              <w:rPr>
                <w:rFonts w:ascii="Arial" w:hAnsi="Arial" w:cs="Arial"/>
              </w:rPr>
            </w:pPr>
            <w:r>
              <w:rPr>
                <w:rFonts w:ascii="Arial" w:hAnsi="Arial" w:cs="Arial"/>
              </w:rPr>
              <w:t>Thinning recommendation</w:t>
            </w:r>
          </w:p>
        </w:tc>
      </w:tr>
      <w:tr w:rsidR="00DC0DCB">
        <w:tc>
          <w:tcPr>
            <w:tcW w:w="4928" w:type="dxa"/>
          </w:tcPr>
          <w:p w:rsidR="00DC0DCB" w:rsidRDefault="00F57E37">
            <w:pPr>
              <w:rPr>
                <w:rFonts w:ascii="Arial" w:hAnsi="Arial" w:cs="Arial"/>
              </w:rPr>
            </w:pPr>
            <w:r>
              <w:rPr>
                <w:rFonts w:ascii="Arial" w:hAnsi="Arial" w:cs="Arial"/>
              </w:rPr>
              <w:t>Sprayed material</w:t>
            </w:r>
          </w:p>
        </w:tc>
        <w:tc>
          <w:tcPr>
            <w:tcW w:w="4263" w:type="dxa"/>
          </w:tcPr>
          <w:p w:rsidR="00DC0DCB" w:rsidRDefault="00DC0DCB">
            <w:pPr>
              <w:rPr>
                <w:rFonts w:ascii="Arial" w:hAnsi="Arial" w:cs="Arial"/>
              </w:rPr>
            </w:pPr>
          </w:p>
        </w:tc>
      </w:tr>
      <w:tr w:rsidR="00DC0DCB">
        <w:tc>
          <w:tcPr>
            <w:tcW w:w="4928" w:type="dxa"/>
          </w:tcPr>
          <w:p w:rsidR="00DC0DCB" w:rsidRDefault="00F57E37">
            <w:pPr>
              <w:rPr>
                <w:rFonts w:ascii="Arial" w:hAnsi="Arial" w:cs="Arial"/>
              </w:rPr>
            </w:pPr>
            <w:r>
              <w:rPr>
                <w:rFonts w:ascii="Arial" w:hAnsi="Arial" w:cs="Arial"/>
              </w:rPr>
              <w:t>Glazes</w:t>
            </w:r>
          </w:p>
        </w:tc>
        <w:tc>
          <w:tcPr>
            <w:tcW w:w="4263" w:type="dxa"/>
          </w:tcPr>
          <w:p w:rsidR="00DC0DCB" w:rsidRDefault="00F57E37">
            <w:pPr>
              <w:rPr>
                <w:rFonts w:ascii="Arial" w:hAnsi="Arial" w:cs="Arial"/>
              </w:rPr>
            </w:pPr>
            <w:r>
              <w:rPr>
                <w:rFonts w:ascii="Arial" w:hAnsi="Arial" w:cs="Arial"/>
              </w:rPr>
              <w:t>undiluted</w:t>
            </w:r>
          </w:p>
        </w:tc>
      </w:tr>
      <w:tr w:rsidR="00DC0DCB">
        <w:tc>
          <w:tcPr>
            <w:tcW w:w="4928" w:type="dxa"/>
          </w:tcPr>
          <w:p w:rsidR="00DC0DCB" w:rsidRDefault="00F57E37">
            <w:pPr>
              <w:rPr>
                <w:rFonts w:ascii="Arial" w:hAnsi="Arial" w:cs="Arial"/>
              </w:rPr>
            </w:pPr>
            <w:r>
              <w:rPr>
                <w:rFonts w:ascii="Arial" w:hAnsi="Arial" w:cs="Arial"/>
              </w:rPr>
              <w:t xml:space="preserve">Wood preservatives, </w:t>
            </w:r>
            <w:proofErr w:type="spellStart"/>
            <w:r>
              <w:rPr>
                <w:rFonts w:ascii="Arial" w:hAnsi="Arial" w:cs="Arial"/>
              </w:rPr>
              <w:t>mordants</w:t>
            </w:r>
            <w:proofErr w:type="spellEnd"/>
            <w:r>
              <w:rPr>
                <w:rFonts w:ascii="Arial" w:hAnsi="Arial" w:cs="Arial"/>
              </w:rPr>
              <w:t>, oils, disinfection agents, plant protective agents</w:t>
            </w:r>
          </w:p>
        </w:tc>
        <w:tc>
          <w:tcPr>
            <w:tcW w:w="4263" w:type="dxa"/>
          </w:tcPr>
          <w:p w:rsidR="00DC0DCB" w:rsidRDefault="00F57E37">
            <w:pPr>
              <w:rPr>
                <w:rFonts w:ascii="Arial" w:hAnsi="Arial" w:cs="Arial"/>
              </w:rPr>
            </w:pPr>
            <w:r>
              <w:rPr>
                <w:rFonts w:ascii="Arial" w:hAnsi="Arial" w:cs="Arial"/>
              </w:rPr>
              <w:t>undiluted</w:t>
            </w:r>
          </w:p>
        </w:tc>
      </w:tr>
      <w:tr w:rsidR="00DC0DCB">
        <w:tc>
          <w:tcPr>
            <w:tcW w:w="4928" w:type="dxa"/>
          </w:tcPr>
          <w:p w:rsidR="00DC0DCB" w:rsidRDefault="00F57E37">
            <w:pPr>
              <w:rPr>
                <w:rFonts w:ascii="Arial" w:hAnsi="Arial" w:cs="Arial"/>
              </w:rPr>
            </w:pPr>
            <w:r>
              <w:rPr>
                <w:rFonts w:ascii="Arial" w:hAnsi="Arial" w:cs="Arial"/>
              </w:rPr>
              <w:t xml:space="preserve">Paints containing solvents and water-soluble </w:t>
            </w:r>
          </w:p>
          <w:p w:rsidR="00DC0DCB" w:rsidRDefault="00F57E37">
            <w:pPr>
              <w:rPr>
                <w:rFonts w:ascii="Arial" w:hAnsi="Arial" w:cs="Arial"/>
              </w:rPr>
            </w:pPr>
            <w:r>
              <w:rPr>
                <w:rFonts w:ascii="Arial" w:hAnsi="Arial" w:cs="Arial"/>
              </w:rPr>
              <w:t xml:space="preserve">paints, primers, vehicle coating paints,  </w:t>
            </w:r>
          </w:p>
          <w:p w:rsidR="00DC0DCB" w:rsidRDefault="00F57E37">
            <w:pPr>
              <w:rPr>
                <w:rFonts w:ascii="Arial" w:hAnsi="Arial" w:cs="Arial"/>
              </w:rPr>
            </w:pPr>
            <w:r>
              <w:rPr>
                <w:rFonts w:ascii="Arial" w:hAnsi="Arial" w:cs="Arial"/>
              </w:rPr>
              <w:t>hick-</w:t>
            </w:r>
            <w:proofErr w:type="spellStart"/>
            <w:r>
              <w:rPr>
                <w:rFonts w:ascii="Arial" w:hAnsi="Arial" w:cs="Arial"/>
              </w:rPr>
              <w:t>flm</w:t>
            </w:r>
            <w:proofErr w:type="spellEnd"/>
            <w:r>
              <w:rPr>
                <w:rFonts w:ascii="Arial" w:hAnsi="Arial" w:cs="Arial"/>
              </w:rPr>
              <w:t xml:space="preserve"> glazes</w:t>
            </w:r>
          </w:p>
        </w:tc>
        <w:tc>
          <w:tcPr>
            <w:tcW w:w="4263" w:type="dxa"/>
          </w:tcPr>
          <w:p w:rsidR="00DC0DCB" w:rsidRDefault="00F57E37">
            <w:pPr>
              <w:rPr>
                <w:rFonts w:ascii="Arial" w:hAnsi="Arial" w:cs="Arial"/>
              </w:rPr>
            </w:pPr>
            <w:r>
              <w:rPr>
                <w:rFonts w:ascii="Arial" w:hAnsi="Arial" w:cs="Arial"/>
              </w:rPr>
              <w:t>dilute by 5 - 10%</w:t>
            </w:r>
          </w:p>
          <w:p w:rsidR="00DC0DCB" w:rsidRDefault="00DC0DCB">
            <w:pPr>
              <w:rPr>
                <w:rFonts w:ascii="Arial" w:hAnsi="Arial" w:cs="Arial"/>
              </w:rPr>
            </w:pPr>
          </w:p>
        </w:tc>
      </w:tr>
    </w:tbl>
    <w:p w:rsidR="00DC0DCB" w:rsidRDefault="00DC0DCB">
      <w:pPr>
        <w:rPr>
          <w:rFonts w:ascii="Arial" w:hAnsi="Arial" w:cs="Arial"/>
        </w:rPr>
      </w:pPr>
    </w:p>
    <w:p w:rsidR="00DC0DCB" w:rsidRDefault="00F57E37">
      <w:pPr>
        <w:numPr>
          <w:ilvl w:val="0"/>
          <w:numId w:val="2"/>
        </w:numPr>
        <w:rPr>
          <w:rFonts w:ascii="Arial" w:hAnsi="Arial" w:cs="Arial"/>
        </w:rPr>
      </w:pPr>
      <w:r>
        <w:rPr>
          <w:rFonts w:ascii="Arial" w:hAnsi="Arial" w:cs="Arial"/>
        </w:rPr>
        <w:t>If the convey capacity is too low, add 5 - 10% dilution step-by-step until the convey capacity fulf</w:t>
      </w:r>
      <w:r>
        <w:rPr>
          <w:rFonts w:ascii="Arial" w:hAnsi="Arial" w:cs="Arial" w:hint="eastAsia"/>
        </w:rPr>
        <w:t>il</w:t>
      </w:r>
      <w:r>
        <w:rPr>
          <w:rFonts w:ascii="Arial" w:hAnsi="Arial" w:cs="Arial"/>
        </w:rPr>
        <w:t>ls your requirements.</w:t>
      </w:r>
    </w:p>
    <w:p w:rsidR="00DC0DCB" w:rsidRDefault="00DC0DCB">
      <w:pPr>
        <w:rPr>
          <w:rFonts w:ascii="Arial" w:hAnsi="Arial" w:cs="Arial"/>
        </w:rPr>
      </w:pPr>
    </w:p>
    <w:p w:rsidR="00DC0DCB" w:rsidRDefault="0024411A">
      <w:pPr>
        <w:rPr>
          <w:rFonts w:ascii="Arial" w:hAnsi="Arial" w:cs="Arial"/>
        </w:rPr>
      </w:pPr>
      <w:r w:rsidRPr="0024411A">
        <w:rPr>
          <w:rFonts w:ascii="Arial" w:hAnsi="Arial" w:cs="Arial"/>
          <w:b/>
        </w:rPr>
        <w:pict>
          <v:shapetype id="_x0000_t202" coordsize="21600,21600" o:spt="202" path="m,l,21600r21600,l21600,xe">
            <v:stroke joinstyle="miter"/>
            <v:path gradientshapeok="t" o:connecttype="rect"/>
          </v:shapetype>
          <v:shape id="Text Box 229" o:spid="_x0000_s1065" type="#_x0000_t202" style="position:absolute;left:0;text-align:left;margin-left:17.25pt;margin-top:201pt;width:63.9pt;height:21pt;z-index:251697152" o:preferrelative="t">
            <v:stroke miterlimit="2"/>
            <v:textbox>
              <w:txbxContent>
                <w:p w:rsidR="00DC0DCB" w:rsidRDefault="00F57E37">
                  <w:r>
                    <w:rPr>
                      <w:rFonts w:hint="eastAsia"/>
                    </w:rPr>
                    <w:t>B</w:t>
                  </w:r>
                </w:p>
              </w:txbxContent>
            </v:textbox>
          </v:shape>
        </w:pict>
      </w:r>
      <w:r w:rsidRPr="0024411A">
        <w:rPr>
          <w:rFonts w:ascii="Arial" w:hAnsi="Arial" w:cs="Arial"/>
          <w:b/>
        </w:rPr>
        <w:pict>
          <v:shape id="Text Box 228" o:spid="_x0000_s1066" type="#_x0000_t202" style="position:absolute;left:0;text-align:left;margin-left:171pt;margin-top:201pt;width:63.9pt;height:21pt;z-index:251696128" o:preferrelative="t">
            <v:stroke miterlimit="2"/>
            <v:textbox>
              <w:txbxContent>
                <w:p w:rsidR="00DC0DCB" w:rsidRDefault="00F57E37">
                  <w:pPr>
                    <w:ind w:firstLineChars="100" w:firstLine="210"/>
                  </w:pPr>
                  <w:r>
                    <w:rPr>
                      <w:rFonts w:hint="eastAsia"/>
                    </w:rPr>
                    <w:t>A</w:t>
                  </w:r>
                </w:p>
              </w:txbxContent>
            </v:textbox>
          </v:shape>
        </w:pict>
      </w:r>
    </w:p>
    <w:p w:rsidR="00DC0DCB" w:rsidRDefault="00DC0DCB">
      <w:pPr>
        <w:rPr>
          <w:rFonts w:ascii="Arial" w:hAnsi="Arial" w:cs="Arial"/>
        </w:rPr>
      </w:pPr>
    </w:p>
    <w:p w:rsidR="00DC0DCB" w:rsidRDefault="0024411A" w:rsidP="0092632F">
      <w:pPr>
        <w:ind w:rightChars="-183" w:right="-384"/>
        <w:rPr>
          <w:rFonts w:ascii="Arial" w:hAnsi="Arial" w:cs="Arial"/>
          <w:b/>
          <w:sz w:val="24"/>
        </w:rPr>
      </w:pPr>
      <w:r w:rsidRPr="0024411A">
        <w:rPr>
          <w:rFonts w:ascii="Arial" w:hAnsi="Arial" w:cs="Arial"/>
          <w:b/>
        </w:rPr>
        <w:pict>
          <v:shape id="Text Box 85" o:spid="_x0000_s1077" type="#_x0000_t202" style="position:absolute;left:0;text-align:left;margin-left:-5.15pt;margin-top:18.1pt;width:18pt;height:31.2pt;z-index:251674624" o:preferrelative="t" filled="f" stroked="f">
            <v:textbox style="mso-next-textbox:#Text Box 85">
              <w:txbxContent>
                <w:p w:rsidR="00DC0DCB" w:rsidRPr="0092632F" w:rsidRDefault="00F57E37" w:rsidP="0092632F">
                  <w:pPr>
                    <w:pStyle w:val="a7"/>
                    <w:numPr>
                      <w:ilvl w:val="0"/>
                      <w:numId w:val="18"/>
                    </w:numPr>
                    <w:ind w:firstLineChars="0"/>
                    <w:rPr>
                      <w:b/>
                      <w:sz w:val="30"/>
                      <w:szCs w:val="30"/>
                    </w:rPr>
                  </w:pPr>
                  <w:r w:rsidRPr="0092632F">
                    <w:rPr>
                      <w:rFonts w:hint="eastAsia"/>
                      <w:b/>
                      <w:sz w:val="30"/>
                      <w:szCs w:val="30"/>
                    </w:rPr>
                    <w:t>1</w:t>
                  </w:r>
                </w:p>
              </w:txbxContent>
            </v:textbox>
          </v:shape>
        </w:pict>
      </w:r>
      <w:r w:rsidRPr="0024411A">
        <w:rPr>
          <w:rFonts w:ascii="Arial" w:hAnsi="Arial" w:cs="Arial"/>
          <w:b/>
        </w:rPr>
        <w:pict>
          <v:line id="Line 123" o:spid="_x0000_s1083" style="position:absolute;left:0;text-align:left;flip:x;z-index:251684864" from="378pt,46.8pt" to="405pt,46.85pt" o:preferrelative="t">
            <v:stroke dashstyle="1 1" miterlimit="2"/>
          </v:line>
        </w:pict>
      </w:r>
    </w:p>
    <w:p w:rsidR="00DC0DCB" w:rsidRDefault="00F57E37">
      <w:pPr>
        <w:rPr>
          <w:rFonts w:ascii="Arial" w:hAnsi="Arial" w:cs="Arial"/>
          <w:b/>
          <w:sz w:val="24"/>
        </w:rPr>
      </w:pPr>
      <w:r>
        <w:rPr>
          <w:rFonts w:ascii="Arial" w:hAnsi="Arial" w:cs="Arial"/>
          <w:b/>
          <w:sz w:val="24"/>
        </w:rPr>
        <w:t>Start-up</w:t>
      </w:r>
    </w:p>
    <w:p w:rsidR="00DC0DCB" w:rsidRDefault="0092632F">
      <w:pPr>
        <w:rPr>
          <w:rFonts w:ascii="Arial" w:hAnsi="Arial" w:cs="Arial"/>
        </w:rPr>
      </w:pPr>
      <w:r>
        <w:rPr>
          <w:rFonts w:ascii="Arial" w:hAnsi="Arial" w:cs="Arial"/>
          <w:noProof/>
        </w:rPr>
        <w:drawing>
          <wp:anchor distT="0" distB="0" distL="114300" distR="114300" simplePos="0" relativeHeight="251736064" behindDoc="0" locked="0" layoutInCell="1" allowOverlap="1">
            <wp:simplePos x="0" y="0"/>
            <wp:positionH relativeFrom="page">
              <wp:posOffset>4782185</wp:posOffset>
            </wp:positionH>
            <wp:positionV relativeFrom="page">
              <wp:posOffset>1583690</wp:posOffset>
            </wp:positionV>
            <wp:extent cx="2192020" cy="1753870"/>
            <wp:effectExtent l="19050" t="0" r="0" b="0"/>
            <wp:wrapSquare wrapText="bothSides"/>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9" cstate="print"/>
                    <a:srcRect/>
                    <a:stretch>
                      <a:fillRect/>
                    </a:stretch>
                  </pic:blipFill>
                  <pic:spPr>
                    <a:xfrm>
                      <a:off x="0" y="0"/>
                      <a:ext cx="2192020" cy="1753870"/>
                    </a:xfrm>
                    <a:prstGeom prst="rect">
                      <a:avLst/>
                    </a:prstGeom>
                    <a:noFill/>
                  </pic:spPr>
                </pic:pic>
              </a:graphicData>
            </a:graphic>
          </wp:anchor>
        </w:drawing>
      </w:r>
      <w:r w:rsidR="00F57E37">
        <w:rPr>
          <w:rFonts w:ascii="Arial" w:hAnsi="Arial" w:cs="Arial"/>
        </w:rPr>
        <w:t>Before connecting to the mains supply, be sure that the supply voltage is identical with the value given on the rating plate.</w:t>
      </w:r>
    </w:p>
    <w:p w:rsidR="00DC0DCB" w:rsidRDefault="00F57E37">
      <w:pPr>
        <w:numPr>
          <w:ilvl w:val="0"/>
          <w:numId w:val="3"/>
        </w:numPr>
        <w:rPr>
          <w:rFonts w:ascii="Arial" w:hAnsi="Arial" w:cs="Arial"/>
        </w:rPr>
      </w:pPr>
      <w:r>
        <w:rPr>
          <w:rFonts w:ascii="Arial" w:hAnsi="Arial" w:cs="Arial"/>
        </w:rPr>
        <w:t xml:space="preserve">Unscrew the container from the spray gun. </w:t>
      </w:r>
    </w:p>
    <w:p w:rsidR="00DC0DCB" w:rsidRDefault="00F57E37">
      <w:pPr>
        <w:numPr>
          <w:ilvl w:val="0"/>
          <w:numId w:val="3"/>
        </w:numPr>
        <w:rPr>
          <w:rFonts w:ascii="Arial" w:hAnsi="Arial" w:cs="Arial"/>
        </w:rPr>
      </w:pPr>
      <w:r>
        <w:rPr>
          <w:rFonts w:ascii="Arial" w:hAnsi="Arial" w:cs="Arial"/>
        </w:rPr>
        <w:t xml:space="preserve">Aligning suction tube. (Fig. 2) </w:t>
      </w:r>
    </w:p>
    <w:p w:rsidR="00DC0DCB" w:rsidRDefault="00F57E37">
      <w:pPr>
        <w:ind w:leftChars="100" w:left="210"/>
        <w:rPr>
          <w:rFonts w:ascii="Arial" w:hAnsi="Arial" w:cs="Arial"/>
        </w:rPr>
      </w:pPr>
      <w:r>
        <w:rPr>
          <w:rFonts w:ascii="Arial" w:hAnsi="Arial" w:cs="Arial"/>
        </w:rPr>
        <w:t xml:space="preserve">If the suction tube is positioned correctly, the container contents can be sprayed without almost any residue.             </w:t>
      </w:r>
    </w:p>
    <w:p w:rsidR="00DC0DCB" w:rsidRDefault="00F57E37">
      <w:pPr>
        <w:ind w:firstLineChars="100" w:firstLine="210"/>
        <w:rPr>
          <w:rFonts w:ascii="Arial" w:hAnsi="Arial" w:cs="Arial"/>
        </w:rPr>
      </w:pPr>
      <w:r>
        <w:rPr>
          <w:rFonts w:ascii="Arial" w:hAnsi="Arial" w:cs="Arial"/>
        </w:rPr>
        <w:t xml:space="preserve">When working on lying objects: Turn the suction tube forwards. (Fig. 2 A)   </w:t>
      </w:r>
    </w:p>
    <w:p w:rsidR="00DC0DCB" w:rsidRDefault="00F57E37">
      <w:pPr>
        <w:ind w:firstLineChars="100" w:firstLine="210"/>
        <w:rPr>
          <w:rFonts w:ascii="Arial" w:hAnsi="Arial" w:cs="Arial"/>
        </w:rPr>
      </w:pPr>
      <w:r>
        <w:rPr>
          <w:rFonts w:ascii="Arial" w:hAnsi="Arial" w:cs="Arial"/>
        </w:rPr>
        <w:t>Spraying work when working on overhead objects: Turn the suction tube rearwards. (Fig. 2 B)</w:t>
      </w:r>
    </w:p>
    <w:p w:rsidR="00DC0DCB" w:rsidRDefault="00DC0DCB">
      <w:pPr>
        <w:ind w:firstLineChars="100" w:firstLine="210"/>
        <w:rPr>
          <w:rFonts w:ascii="Arial" w:hAnsi="Arial" w:cs="Arial"/>
        </w:rPr>
      </w:pPr>
    </w:p>
    <w:p w:rsidR="00DC0DCB" w:rsidRDefault="00F57E37">
      <w:pPr>
        <w:numPr>
          <w:ilvl w:val="0"/>
          <w:numId w:val="4"/>
        </w:numPr>
        <w:rPr>
          <w:rFonts w:ascii="Arial" w:hAnsi="Arial" w:cs="Arial"/>
        </w:rPr>
      </w:pPr>
      <w:r>
        <w:rPr>
          <w:rFonts w:ascii="Arial" w:hAnsi="Arial" w:cs="Arial"/>
        </w:rPr>
        <w:t>Set the container on a sheet of paper, pour in the prepared coating material and screw the</w:t>
      </w:r>
      <w:r w:rsidR="00973A0C">
        <w:rPr>
          <w:rFonts w:ascii="Arial" w:hAnsi="Arial" w:cs="Arial" w:hint="eastAsia"/>
        </w:rPr>
        <w:t xml:space="preserve"> </w:t>
      </w:r>
      <w:r>
        <w:rPr>
          <w:rFonts w:ascii="Arial" w:hAnsi="Arial" w:cs="Arial"/>
        </w:rPr>
        <w:t>container tightly onto the spray gun.</w:t>
      </w:r>
    </w:p>
    <w:p w:rsidR="00DC0DCB" w:rsidRDefault="00F57E37">
      <w:pPr>
        <w:numPr>
          <w:ilvl w:val="0"/>
          <w:numId w:val="4"/>
        </w:numPr>
        <w:rPr>
          <w:rFonts w:ascii="Arial" w:hAnsi="Arial" w:cs="Arial"/>
        </w:rPr>
      </w:pPr>
      <w:r>
        <w:rPr>
          <w:rFonts w:ascii="Arial" w:hAnsi="Arial" w:cs="Arial"/>
        </w:rPr>
        <w:t>Put the machine down only on a level, clean surface. Otherwise the machine could tip over!</w:t>
      </w:r>
    </w:p>
    <w:p w:rsidR="00DC0DCB" w:rsidRDefault="00F57E37">
      <w:pPr>
        <w:numPr>
          <w:ilvl w:val="0"/>
          <w:numId w:val="4"/>
        </w:numPr>
        <w:rPr>
          <w:rFonts w:ascii="Arial" w:hAnsi="Arial" w:cs="Arial"/>
        </w:rPr>
      </w:pPr>
      <w:r>
        <w:rPr>
          <w:rFonts w:ascii="Arial" w:hAnsi="Arial" w:cs="Arial"/>
        </w:rPr>
        <w:t>Adjust the spray setting on the spray gun.</w:t>
      </w:r>
    </w:p>
    <w:p w:rsidR="00DC0DCB" w:rsidRDefault="00DC0DCB">
      <w:pPr>
        <w:rPr>
          <w:rFonts w:ascii="Arial" w:hAnsi="Arial" w:cs="Arial"/>
        </w:rPr>
      </w:pPr>
    </w:p>
    <w:p w:rsidR="00DC0DCB" w:rsidRDefault="00F57E37">
      <w:pPr>
        <w:rPr>
          <w:rFonts w:ascii="Arial" w:hAnsi="Arial" w:cs="Arial"/>
          <w:b/>
        </w:rPr>
      </w:pPr>
      <w:r>
        <w:rPr>
          <w:rFonts w:ascii="Arial" w:hAnsi="Arial" w:cs="Arial"/>
          <w:b/>
        </w:rPr>
        <w:t xml:space="preserve">Three different spray jet settings can be chosen on the spray gun, depending on </w:t>
      </w:r>
      <w:proofErr w:type="spellStart"/>
      <w:r>
        <w:rPr>
          <w:rFonts w:ascii="Arial" w:hAnsi="Arial" w:cs="Arial"/>
          <w:b/>
        </w:rPr>
        <w:t>theapplication</w:t>
      </w:r>
      <w:proofErr w:type="spellEnd"/>
      <w:r>
        <w:rPr>
          <w:rFonts w:ascii="Arial" w:hAnsi="Arial" w:cs="Arial"/>
          <w:b/>
        </w:rPr>
        <w:t xml:space="preserve"> and target object.</w:t>
      </w:r>
    </w:p>
    <w:p w:rsidR="00DC0DCB" w:rsidRDefault="00F57E37">
      <w:pPr>
        <w:rPr>
          <w:rFonts w:ascii="Arial" w:hAnsi="Arial" w:cs="Arial"/>
          <w:b/>
        </w:rPr>
      </w:pPr>
      <w:r>
        <w:rPr>
          <w:rFonts w:ascii="Arial" w:hAnsi="Arial" w:cs="Arial"/>
          <w:b/>
        </w:rPr>
        <w:t>Selecting the Spray Setting</w:t>
      </w:r>
    </w:p>
    <w:p w:rsidR="00DC0DCB" w:rsidRDefault="00F57E37">
      <w:pPr>
        <w:rPr>
          <w:rFonts w:ascii="Arial" w:hAnsi="Arial" w:cs="Arial"/>
          <w:b/>
        </w:rPr>
      </w:pPr>
      <w:r>
        <w:rPr>
          <w:rFonts w:ascii="Arial" w:hAnsi="Arial" w:cs="Arial"/>
          <w:b/>
        </w:rPr>
        <w:t xml:space="preserve">Fig. </w:t>
      </w:r>
      <w:r>
        <w:rPr>
          <w:rFonts w:ascii="Arial" w:hAnsi="Arial" w:cs="Arial" w:hint="eastAsia"/>
          <w:b/>
        </w:rPr>
        <w:t>3</w:t>
      </w:r>
      <w:r>
        <w:rPr>
          <w:rFonts w:ascii="Arial" w:hAnsi="Arial" w:cs="Arial"/>
          <w:b/>
        </w:rPr>
        <w:t xml:space="preserve"> A = horizontal fat jet </w:t>
      </w:r>
      <w:r>
        <w:rPr>
          <w:rFonts w:ascii="Arial" w:hAnsi="Arial" w:cs="Arial"/>
          <w:b/>
        </w:rPr>
        <w:t xml:space="preserve"> </w:t>
      </w:r>
    </w:p>
    <w:p w:rsidR="00DC0DCB" w:rsidRDefault="00F57E37">
      <w:pPr>
        <w:rPr>
          <w:rFonts w:ascii="Arial" w:hAnsi="Arial" w:cs="Arial"/>
          <w:b/>
        </w:rPr>
      </w:pPr>
      <w:r>
        <w:rPr>
          <w:rFonts w:ascii="Arial" w:hAnsi="Arial" w:cs="Arial"/>
          <w:b/>
        </w:rPr>
        <w:t xml:space="preserve">Fig. </w:t>
      </w:r>
      <w:r>
        <w:rPr>
          <w:rFonts w:ascii="Arial" w:hAnsi="Arial" w:cs="Arial" w:hint="eastAsia"/>
          <w:b/>
        </w:rPr>
        <w:t>3</w:t>
      </w:r>
      <w:r>
        <w:rPr>
          <w:rFonts w:ascii="Arial" w:hAnsi="Arial" w:cs="Arial"/>
          <w:b/>
        </w:rPr>
        <w:t xml:space="preserve"> B = circular jet      </w:t>
      </w:r>
      <w:r>
        <w:rPr>
          <w:rFonts w:ascii="Arial" w:hAnsi="Arial" w:cs="Arial"/>
          <w:b/>
        </w:rPr>
        <w:t></w:t>
      </w:r>
    </w:p>
    <w:p w:rsidR="00DC0DCB" w:rsidRDefault="00F57E37">
      <w:pPr>
        <w:rPr>
          <w:rFonts w:ascii="Arial" w:hAnsi="Arial" w:cs="Arial"/>
          <w:b/>
        </w:rPr>
      </w:pPr>
      <w:r>
        <w:rPr>
          <w:rFonts w:ascii="Arial" w:hAnsi="Arial" w:cs="Arial"/>
          <w:b/>
        </w:rPr>
        <w:t xml:space="preserve">Fig. </w:t>
      </w:r>
      <w:r>
        <w:rPr>
          <w:rFonts w:ascii="Arial" w:hAnsi="Arial" w:cs="Arial" w:hint="eastAsia"/>
          <w:b/>
        </w:rPr>
        <w:t>3</w:t>
      </w:r>
      <w:r>
        <w:rPr>
          <w:rFonts w:ascii="Arial" w:hAnsi="Arial" w:cs="Arial"/>
          <w:b/>
        </w:rPr>
        <w:t xml:space="preserve"> C = vertical fat jet   </w:t>
      </w:r>
      <w:r>
        <w:rPr>
          <w:rFonts w:ascii="Arial" w:hAnsi="Arial" w:cs="Arial"/>
          <w:b/>
        </w:rPr>
        <w:t xml:space="preserve"> </w:t>
      </w:r>
    </w:p>
    <w:p w:rsidR="00DC0DCB" w:rsidRDefault="0092632F">
      <w:pPr>
        <w:rPr>
          <w:rFonts w:ascii="Arial" w:hAnsi="Arial" w:cs="Arial"/>
          <w:b/>
        </w:rPr>
      </w:pPr>
      <w:r w:rsidRPr="0092632F">
        <w:rPr>
          <w:rFonts w:ascii="Arial" w:hAnsi="Arial" w:cs="Arial"/>
          <w:b/>
          <w:noProof/>
        </w:rPr>
        <w:drawing>
          <wp:inline distT="0" distB="0" distL="0" distR="0">
            <wp:extent cx="3423684" cy="2050088"/>
            <wp:effectExtent l="19050" t="0" r="5316"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20" cstate="print"/>
                    <a:srcRect/>
                    <a:stretch>
                      <a:fillRect/>
                    </a:stretch>
                  </pic:blipFill>
                  <pic:spPr>
                    <a:xfrm>
                      <a:off x="0" y="0"/>
                      <a:ext cx="3428620" cy="2053044"/>
                    </a:xfrm>
                    <a:prstGeom prst="rect">
                      <a:avLst/>
                    </a:prstGeom>
                    <a:noFill/>
                    <a:ln w="9525">
                      <a:noFill/>
                      <a:miter lim="800000"/>
                      <a:headEnd/>
                      <a:tailEnd/>
                    </a:ln>
                  </pic:spPr>
                </pic:pic>
              </a:graphicData>
            </a:graphic>
          </wp:inline>
        </w:drawing>
      </w:r>
    </w:p>
    <w:p w:rsidR="00DC0DCB" w:rsidRDefault="00F57E37">
      <w:pPr>
        <w:rPr>
          <w:rFonts w:ascii="Arial" w:hAnsi="Arial" w:cs="Arial"/>
        </w:rPr>
      </w:pPr>
      <w:r>
        <w:rPr>
          <w:rFonts w:ascii="Arial" w:hAnsi="Arial" w:cs="Arial"/>
        </w:rPr>
        <w:t>T</w:t>
      </w:r>
      <w:r>
        <w:rPr>
          <w:rFonts w:ascii="Arial" w:hAnsi="Arial" w:cs="Arial" w:hint="eastAsia"/>
        </w:rPr>
        <w:t xml:space="preserve">he spray pattern indication can be found on the front part of the sprayer. </w:t>
      </w:r>
      <w:r>
        <w:rPr>
          <w:rFonts w:ascii="Arial" w:hAnsi="Arial" w:cs="Arial"/>
        </w:rPr>
        <w:t>W</w:t>
      </w:r>
      <w:r>
        <w:rPr>
          <w:rFonts w:ascii="Arial" w:hAnsi="Arial" w:cs="Arial" w:hint="eastAsia"/>
        </w:rPr>
        <w:t xml:space="preserve">ith the arrowhead towards the boss on the tip. </w:t>
      </w:r>
    </w:p>
    <w:p w:rsidR="00DC0DCB" w:rsidRDefault="0024411A">
      <w:pPr>
        <w:rPr>
          <w:rFonts w:ascii="Arial" w:hAnsi="Arial" w:cs="Arial"/>
          <w:b/>
        </w:rPr>
      </w:pPr>
      <w:r>
        <w:rPr>
          <w:rFonts w:ascii="Arial" w:hAnsi="Arial" w:cs="Arial"/>
          <w:b/>
        </w:rPr>
        <w:pict>
          <v:shape id="Text Box 238" o:spid="_x0000_s1090" type="#_x0000_t202" style="position:absolute;left:0;text-align:left;margin-left:279pt;margin-top:7.5pt;width:130.5pt;height:24.7pt;z-index:251704320" o:preferrelative="t" stroked="f">
            <v:textbox style="mso-next-textbox:#Text Box 238">
              <w:txbxContent>
                <w:p w:rsidR="00DC0DCB" w:rsidRDefault="00F57E37">
                  <w:pPr>
                    <w:rPr>
                      <w:rFonts w:ascii="Calibri" w:hAnsi="Calibri"/>
                    </w:rPr>
                  </w:pPr>
                  <w:r>
                    <w:rPr>
                      <w:rFonts w:ascii="Calibri" w:hAnsi="Calibri"/>
                    </w:rPr>
                    <w:t>B</w:t>
                  </w:r>
                  <w:r>
                    <w:rPr>
                      <w:rFonts w:ascii="Calibri" w:hAnsi="Calibri" w:hint="eastAsia"/>
                    </w:rPr>
                    <w:t xml:space="preserve">oss on the tip </w:t>
                  </w:r>
                </w:p>
              </w:txbxContent>
            </v:textbox>
          </v:shape>
        </w:pict>
      </w:r>
      <w:r>
        <w:rPr>
          <w:rFonts w:ascii="Arial" w:hAnsi="Arial" w:cs="Arial"/>
          <w:b/>
        </w:rPr>
        <w:pict>
          <v:shape id="Text Box 236" o:spid="_x0000_s1091" type="#_x0000_t202" style="position:absolute;left:0;text-align:left;margin-left:9pt;margin-top:7.5pt;width:130.5pt;height:24.7pt;z-index:251702272" o:preferrelative="t" stroked="f">
            <v:textbox style="mso-next-textbox:#Text Box 236">
              <w:txbxContent>
                <w:p w:rsidR="00DC0DCB" w:rsidRDefault="00F57E37">
                  <w:pPr>
                    <w:rPr>
                      <w:rFonts w:ascii="Calibri" w:hAnsi="Calibri"/>
                    </w:rPr>
                  </w:pPr>
                  <w:r>
                    <w:rPr>
                      <w:rFonts w:ascii="Calibri" w:hAnsi="Calibri"/>
                    </w:rPr>
                    <w:t xml:space="preserve">Spray pattern indicator </w:t>
                  </w:r>
                </w:p>
              </w:txbxContent>
            </v:textbox>
          </v:shape>
        </w:pict>
      </w:r>
    </w:p>
    <w:p w:rsidR="00DC0DCB" w:rsidRDefault="0024411A">
      <w:pPr>
        <w:rPr>
          <w:rFonts w:ascii="Arial" w:hAnsi="Arial" w:cs="Arial"/>
          <w:b/>
        </w:rPr>
      </w:pPr>
      <w:r>
        <w:rPr>
          <w:rFonts w:ascii="Arial" w:hAnsi="Arial" w:cs="Arial"/>
          <w:b/>
        </w:rPr>
        <w:pict>
          <v:shapetype id="_x0000_t32" coordsize="21600,21600" o:spt="32" o:oned="t" path="m,l21600,21600e" filled="f">
            <v:path arrowok="t" fillok="f" o:connecttype="none"/>
            <o:lock v:ext="edit" shapetype="t"/>
          </v:shapetype>
          <v:shape id="AutoShape 237" o:spid="_x0000_s1092" type="#_x0000_t32" style="position:absolute;left:0;text-align:left;margin-left:108.15pt;margin-top:12.15pt;width:26.25pt;height:35.25pt;z-index:251703296" o:connectortype="straight" o:preferrelative="t">
            <v:stroke endarrow="block" miterlimit="2"/>
          </v:shape>
        </w:pict>
      </w:r>
    </w:p>
    <w:p w:rsidR="00DC0DCB" w:rsidRDefault="0024411A">
      <w:pPr>
        <w:rPr>
          <w:rFonts w:ascii="Arial" w:hAnsi="Arial" w:cs="Arial"/>
          <w:b/>
        </w:rPr>
      </w:pPr>
      <w:r>
        <w:rPr>
          <w:rFonts w:ascii="Arial" w:hAnsi="Arial" w:cs="Arial"/>
          <w:b/>
        </w:rPr>
        <w:pict>
          <v:shape id="AutoShape 239" o:spid="_x0000_s1093" type="#_x0000_t32" style="position:absolute;left:0;text-align:left;margin-left:261.9pt;margin-top:1pt;width:25.5pt;height:43.55pt;flip:x;z-index:251705344" o:connectortype="straight" o:preferrelative="t">
            <v:stroke endarrow="block" miterlimit="2"/>
          </v:shape>
        </w:pict>
      </w:r>
    </w:p>
    <w:p w:rsidR="00DC0DCB" w:rsidRDefault="0092632F">
      <w:pPr>
        <w:rPr>
          <w:rFonts w:ascii="Arial" w:hAnsi="Arial" w:cs="Arial"/>
          <w:b/>
        </w:rPr>
      </w:pPr>
      <w:r>
        <w:rPr>
          <w:rFonts w:ascii="Arial" w:hAnsi="Arial" w:cs="Arial"/>
          <w:b/>
          <w:noProof/>
        </w:rPr>
        <w:drawing>
          <wp:anchor distT="0" distB="0" distL="114300" distR="114300" simplePos="0" relativeHeight="251701248" behindDoc="0" locked="0" layoutInCell="1" allowOverlap="1">
            <wp:simplePos x="0" y="0"/>
            <wp:positionH relativeFrom="column">
              <wp:posOffset>1536065</wp:posOffset>
            </wp:positionH>
            <wp:positionV relativeFrom="paragraph">
              <wp:posOffset>49530</wp:posOffset>
            </wp:positionV>
            <wp:extent cx="1978660" cy="1488440"/>
            <wp:effectExtent l="19050" t="0" r="2540" b="0"/>
            <wp:wrapSquare wrapText="bothSides"/>
            <wp:docPr id="7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
                    <a:srcRect l="7013" t="8824" r="12727" b="5515"/>
                    <a:stretch>
                      <a:fillRect/>
                    </a:stretch>
                  </pic:blipFill>
                  <pic:spPr bwMode="auto">
                    <a:xfrm>
                      <a:off x="0" y="0"/>
                      <a:ext cx="1978660" cy="1488440"/>
                    </a:xfrm>
                    <a:prstGeom prst="rect">
                      <a:avLst/>
                    </a:prstGeom>
                    <a:noFill/>
                  </pic:spPr>
                </pic:pic>
              </a:graphicData>
            </a:graphic>
          </wp:anchor>
        </w:drawing>
      </w:r>
    </w:p>
    <w:p w:rsidR="00DC0DCB" w:rsidRDefault="00DC0DCB">
      <w:pPr>
        <w:rPr>
          <w:rFonts w:ascii="Arial" w:hAnsi="Arial" w:cs="Arial"/>
          <w:b/>
        </w:rPr>
      </w:pPr>
    </w:p>
    <w:p w:rsidR="00DC0DCB" w:rsidRDefault="00DC0DCB">
      <w:pPr>
        <w:rPr>
          <w:rFonts w:ascii="Arial" w:hAnsi="Arial" w:cs="Arial"/>
          <w:b/>
        </w:rPr>
      </w:pPr>
    </w:p>
    <w:p w:rsidR="00DC0DCB" w:rsidRDefault="00DC0DCB">
      <w:pPr>
        <w:rPr>
          <w:rFonts w:ascii="Arial" w:hAnsi="Arial" w:cs="Arial"/>
          <w:b/>
        </w:rPr>
      </w:pPr>
    </w:p>
    <w:p w:rsidR="00DC0DCB" w:rsidRDefault="00DC0DCB">
      <w:pPr>
        <w:rPr>
          <w:rFonts w:ascii="Arial" w:hAnsi="Arial" w:cs="Arial"/>
          <w:b/>
        </w:rPr>
      </w:pPr>
    </w:p>
    <w:p w:rsidR="00DC0DCB" w:rsidRDefault="00DC0DCB">
      <w:pPr>
        <w:rPr>
          <w:rFonts w:ascii="Arial" w:hAnsi="Arial" w:cs="Arial"/>
          <w:b/>
        </w:rPr>
      </w:pPr>
    </w:p>
    <w:p w:rsidR="00DC0DCB" w:rsidRDefault="00F57E37">
      <w:pPr>
        <w:rPr>
          <w:rFonts w:ascii="Arial" w:hAnsi="Arial" w:cs="Arial"/>
          <w:b/>
        </w:rPr>
      </w:pPr>
      <w:r>
        <w:rPr>
          <w:rFonts w:ascii="Arial" w:hAnsi="Arial" w:cs="Arial"/>
          <w:b/>
        </w:rPr>
        <w:t xml:space="preserve">Adjusting the desired Spray Setting (Fig. </w:t>
      </w:r>
      <w:r>
        <w:rPr>
          <w:rFonts w:ascii="Arial" w:hAnsi="Arial" w:cs="Arial" w:hint="eastAsia"/>
          <w:b/>
        </w:rPr>
        <w:t>4</w:t>
      </w:r>
      <w:r>
        <w:rPr>
          <w:rFonts w:ascii="Arial" w:hAnsi="Arial" w:cs="Arial"/>
          <w:b/>
        </w:rPr>
        <w:t>)</w:t>
      </w:r>
    </w:p>
    <w:p w:rsidR="00DC0DCB" w:rsidRDefault="00F57E37">
      <w:pPr>
        <w:rPr>
          <w:rFonts w:ascii="Arial" w:hAnsi="Arial" w:cs="Arial"/>
        </w:rPr>
      </w:pPr>
      <w:r>
        <w:rPr>
          <w:rFonts w:ascii="Arial" w:hAnsi="Arial" w:cs="Arial"/>
        </w:rPr>
        <w:t>With the union nut (2) slightly unscrewed, turn the air cap (1) to the desired spray</w:t>
      </w:r>
      <w:r w:rsidR="0092632F">
        <w:rPr>
          <w:rFonts w:ascii="Arial" w:hAnsi="Arial" w:cs="Arial" w:hint="eastAsia"/>
        </w:rPr>
        <w:t xml:space="preserve"> </w:t>
      </w:r>
      <w:r>
        <w:rPr>
          <w:rFonts w:ascii="Arial" w:hAnsi="Arial" w:cs="Arial"/>
        </w:rPr>
        <w:t>setting</w:t>
      </w:r>
      <w:r w:rsidR="0092632F">
        <w:rPr>
          <w:rFonts w:ascii="Arial" w:hAnsi="Arial" w:cs="Arial" w:hint="eastAsia"/>
        </w:rPr>
        <w:t xml:space="preserve"> </w:t>
      </w:r>
      <w:r>
        <w:rPr>
          <w:rFonts w:ascii="Arial" w:hAnsi="Arial" w:cs="Arial"/>
        </w:rPr>
        <w:t>position</w:t>
      </w:r>
      <w:r>
        <w:rPr>
          <w:rFonts w:ascii="Arial" w:hAnsi="Arial" w:cs="Arial" w:hint="eastAsia"/>
        </w:rPr>
        <w:t>.</w:t>
      </w:r>
      <w:r>
        <w:rPr>
          <w:rFonts w:ascii="Arial" w:hAnsi="Arial" w:cs="Arial"/>
        </w:rPr>
        <w:t xml:space="preserve"> Then tighten the union nut.</w:t>
      </w:r>
    </w:p>
    <w:p w:rsidR="0092632F" w:rsidRDefault="0024411A">
      <w:pPr>
        <w:rPr>
          <w:rFonts w:ascii="Arial" w:hAnsi="Arial" w:cs="Arial"/>
        </w:rPr>
      </w:pPr>
      <w:r>
        <w:rPr>
          <w:rFonts w:ascii="Arial" w:hAnsi="Arial" w:cs="Arial"/>
          <w:noProo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Circular Arrow 59" o:spid="_x0000_s1122" type="#_x0000_t99" style="position:absolute;left:0;text-align:left;margin-left:5.35pt;margin-top:31.45pt;width:103.95pt;height:83pt;rotation:17230076fd;z-index:251738112" o:preferrelative="t" adj="-5534835,-479664,8092" fillcolor="black" strokecolor="#f2f2f2">
            <v:stroke miterlimit="2"/>
            <v:shadow on="t" type="perspective" color="#7f7f7f" opacity=".5" offset="1pt" offset2="-1pt,-2pt"/>
          </v:shape>
        </w:pict>
      </w:r>
      <w:r>
        <w:rPr>
          <w:rFonts w:ascii="Arial" w:hAnsi="Arial" w:cs="Arial"/>
          <w:noProof/>
        </w:rPr>
        <w:pict>
          <v:shape id="AutoShape 234" o:spid="_x0000_s1120" type="#_x0000_t99" style="position:absolute;left:0;text-align:left;margin-left:15.85pt;margin-top:46.45pt;width:103.95pt;height:88.55pt;rotation:13699032fd;flip:y;z-index:251737088" o:preferrelative="t" adj="-5841319,-479664,8092" fillcolor="black" strokecolor="#f2f2f2">
            <v:stroke miterlimit="2"/>
            <v:shadow on="t" type="perspective" color="#7f7f7f" opacity=".5" offset="1pt" offset2="-1pt,-2pt"/>
          </v:shape>
        </w:pict>
      </w:r>
      <w:r w:rsidR="0092632F" w:rsidRPr="0092632F">
        <w:rPr>
          <w:rFonts w:ascii="Arial" w:hAnsi="Arial" w:cs="Arial"/>
          <w:noProof/>
        </w:rPr>
        <w:drawing>
          <wp:inline distT="0" distB="0" distL="0" distR="0">
            <wp:extent cx="2296795" cy="1754505"/>
            <wp:effectExtent l="19050" t="0" r="8255"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srcRect l="29097" t="26573" r="26422" b="19026"/>
                    <a:stretch>
                      <a:fillRect/>
                    </a:stretch>
                  </pic:blipFill>
                  <pic:spPr>
                    <a:xfrm>
                      <a:off x="0" y="0"/>
                      <a:ext cx="2296795" cy="1754505"/>
                    </a:xfrm>
                    <a:prstGeom prst="rect">
                      <a:avLst/>
                    </a:prstGeom>
                    <a:noFill/>
                    <a:ln w="9525">
                      <a:noFill/>
                      <a:miter lim="800000"/>
                      <a:headEnd/>
                      <a:tailEnd/>
                    </a:ln>
                  </pic:spPr>
                </pic:pic>
              </a:graphicData>
            </a:graphic>
          </wp:inline>
        </w:drawing>
      </w:r>
      <w:r w:rsidR="00A32AA0">
        <w:rPr>
          <w:rFonts w:ascii="Arial" w:hAnsi="Arial" w:cs="Arial"/>
          <w:b/>
        </w:rPr>
        <w:t xml:space="preserve">Fig. </w:t>
      </w:r>
      <w:r w:rsidR="00A32AA0">
        <w:rPr>
          <w:rFonts w:ascii="Arial" w:hAnsi="Arial" w:cs="Arial" w:hint="eastAsia"/>
          <w:b/>
        </w:rPr>
        <w:t>4</w:t>
      </w:r>
    </w:p>
    <w:p w:rsidR="00DC0DCB" w:rsidRDefault="00C37ABA">
      <w:pPr>
        <w:rPr>
          <w:rFonts w:ascii="Arial" w:hAnsi="Arial" w:cs="Arial"/>
          <w:b/>
          <w:sz w:val="24"/>
        </w:rPr>
      </w:pPr>
      <w:r>
        <w:rPr>
          <w:b/>
          <w:noProof/>
          <w:sz w:val="24"/>
        </w:rPr>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680085" cy="624205"/>
            <wp:effectExtent l="19050" t="0" r="5715" b="0"/>
            <wp:wrapSquare wrapText="bothSides"/>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680085" cy="624205"/>
                    </a:xfrm>
                    <a:prstGeom prst="rect">
                      <a:avLst/>
                    </a:prstGeom>
                    <a:noFill/>
                  </pic:spPr>
                </pic:pic>
              </a:graphicData>
            </a:graphic>
          </wp:anchor>
        </w:drawing>
      </w:r>
    </w:p>
    <w:p w:rsidR="00DC0DCB" w:rsidRDefault="00F57E37">
      <w:pPr>
        <w:rPr>
          <w:rFonts w:ascii="Arial" w:hAnsi="Arial" w:cs="Arial"/>
          <w:b/>
        </w:rPr>
      </w:pPr>
      <w:r>
        <w:rPr>
          <w:rFonts w:ascii="Arial" w:hAnsi="Arial" w:cs="Arial"/>
          <w:b/>
          <w:sz w:val="24"/>
        </w:rPr>
        <w:t xml:space="preserve">WARNING! </w:t>
      </w:r>
      <w:r>
        <w:rPr>
          <w:rFonts w:ascii="Arial" w:hAnsi="Arial" w:cs="Arial"/>
          <w:b/>
        </w:rPr>
        <w:t xml:space="preserve">  Danger of injury! Never pull the trigger guard while adjusting the air cap.</w:t>
      </w:r>
    </w:p>
    <w:p w:rsidR="00DC0DCB" w:rsidRDefault="00DC0DCB">
      <w:pPr>
        <w:rPr>
          <w:rFonts w:ascii="Arial" w:hAnsi="Arial" w:cs="Arial"/>
          <w:b/>
        </w:rPr>
      </w:pPr>
    </w:p>
    <w:p w:rsidR="00DC0DCB" w:rsidRDefault="00F57E37">
      <w:pPr>
        <w:rPr>
          <w:rFonts w:ascii="Arial" w:hAnsi="Arial" w:cs="Arial"/>
          <w:b/>
        </w:rPr>
      </w:pPr>
      <w:r>
        <w:rPr>
          <w:rFonts w:ascii="Arial" w:hAnsi="Arial" w:cs="Arial"/>
          <w:b/>
        </w:rPr>
        <w:t xml:space="preserve">Adjusting the Material Volume (Fig. </w:t>
      </w:r>
      <w:r>
        <w:rPr>
          <w:rFonts w:ascii="Arial" w:hAnsi="Arial" w:cs="Arial" w:hint="eastAsia"/>
          <w:b/>
        </w:rPr>
        <w:t>5</w:t>
      </w:r>
      <w:r>
        <w:rPr>
          <w:rFonts w:ascii="Arial" w:hAnsi="Arial" w:cs="Arial"/>
          <w:b/>
        </w:rPr>
        <w:t>)</w:t>
      </w:r>
    </w:p>
    <w:p w:rsidR="00DC0DCB" w:rsidRDefault="00F57E37">
      <w:pPr>
        <w:rPr>
          <w:rFonts w:ascii="Arial" w:hAnsi="Arial" w:cs="Arial"/>
        </w:rPr>
      </w:pPr>
      <w:r>
        <w:rPr>
          <w:rFonts w:ascii="Arial" w:hAnsi="Arial" w:cs="Arial"/>
        </w:rPr>
        <w:t>Set the material volume by turning the regulator on the trigger guard of the spray gun.</w:t>
      </w:r>
    </w:p>
    <w:p w:rsidR="00DC0DCB" w:rsidRDefault="0024411A">
      <w:pPr>
        <w:rPr>
          <w:rFonts w:ascii="Arial" w:hAnsi="Arial" w:cs="Arial"/>
        </w:rPr>
      </w:pPr>
      <w:r>
        <w:rPr>
          <w:rFonts w:ascii="Arial" w:hAnsi="Arial" w:cs="Arial"/>
        </w:rPr>
        <w:pict>
          <v:line id="Line 94" o:spid="_x0000_s1096" style="position:absolute;left:0;text-align:left;z-index:251675648" from="98.85pt,7.8pt" to="125.85pt,7.85pt" o:preferrelative="t">
            <v:stroke endarrow="block" miterlimit="2"/>
          </v:line>
        </w:pict>
      </w:r>
      <w:r w:rsidR="00F57E37">
        <w:rPr>
          <w:rFonts w:ascii="Arial" w:hAnsi="Arial" w:cs="Arial"/>
        </w:rPr>
        <w:t xml:space="preserve">- turn to </w:t>
      </w:r>
      <w:r w:rsidR="00F57E37">
        <w:rPr>
          <w:rFonts w:ascii="Arial" w:hAnsi="Arial" w:cs="Arial" w:hint="eastAsia"/>
        </w:rPr>
        <w:t>downside</w:t>
      </w:r>
      <w:r w:rsidR="00F57E37">
        <w:rPr>
          <w:rFonts w:ascii="Arial" w:hAnsi="Arial" w:cs="Arial"/>
        </w:rPr>
        <w:t xml:space="preserve">     </w:t>
      </w:r>
      <w:r w:rsidR="00F57E37">
        <w:rPr>
          <w:rFonts w:ascii="Arial" w:hAnsi="Arial" w:cs="Arial"/>
        </w:rPr>
        <w:t></w:t>
      </w:r>
      <w:r w:rsidR="00F57E37">
        <w:rPr>
          <w:rFonts w:ascii="Arial" w:hAnsi="Arial" w:cs="Arial"/>
        </w:rPr>
        <w:tab/>
        <w:t xml:space="preserve"> lower material volume</w:t>
      </w:r>
    </w:p>
    <w:p w:rsidR="00DC0DCB" w:rsidRDefault="0024411A">
      <w:pPr>
        <w:rPr>
          <w:rFonts w:ascii="Arial" w:hAnsi="Arial" w:cs="Arial"/>
        </w:rPr>
      </w:pPr>
      <w:r>
        <w:rPr>
          <w:rFonts w:ascii="Arial" w:hAnsi="Arial" w:cs="Arial"/>
        </w:rPr>
        <w:pict>
          <v:line id="Line 95" o:spid="_x0000_s1097" style="position:absolute;left:0;text-align:left;z-index:251676672" from="80.35pt,12.25pt" to="107.35pt,12.3pt" o:preferrelative="t">
            <v:stroke endarrow="block" miterlimit="2"/>
          </v:line>
        </w:pict>
      </w:r>
      <w:r w:rsidR="00F57E37">
        <w:rPr>
          <w:rFonts w:ascii="Arial" w:hAnsi="Arial" w:cs="Arial"/>
        </w:rPr>
        <w:t xml:space="preserve">+ turn to </w:t>
      </w:r>
      <w:r w:rsidR="00F57E37">
        <w:rPr>
          <w:rFonts w:ascii="Arial" w:hAnsi="Arial" w:cs="Arial" w:hint="eastAsia"/>
        </w:rPr>
        <w:t>upside</w:t>
      </w:r>
      <w:r w:rsidR="00F57E37">
        <w:rPr>
          <w:rFonts w:ascii="Arial" w:hAnsi="Arial" w:cs="Arial"/>
        </w:rPr>
        <w:t xml:space="preserve"> </w:t>
      </w:r>
      <w:r w:rsidR="00F57E37">
        <w:rPr>
          <w:rFonts w:ascii="Arial" w:hAnsi="Arial" w:cs="Arial"/>
        </w:rPr>
        <w:t xml:space="preserve">  </w:t>
      </w:r>
      <w:r w:rsidR="0092632F">
        <w:rPr>
          <w:rFonts w:ascii="Arial" w:hAnsi="Arial" w:cs="Arial" w:hint="eastAsia"/>
        </w:rPr>
        <w:t xml:space="preserve">    </w:t>
      </w:r>
      <w:r w:rsidR="00F57E37">
        <w:rPr>
          <w:rFonts w:ascii="Arial" w:hAnsi="Arial" w:cs="Arial"/>
        </w:rPr>
        <w:t>higher material volume</w:t>
      </w:r>
    </w:p>
    <w:p w:rsidR="00DC0DCB" w:rsidRDefault="0092632F">
      <w:pPr>
        <w:rPr>
          <w:rFonts w:ascii="Arial" w:hAnsi="Arial" w:cs="Arial"/>
        </w:rPr>
      </w:pPr>
      <w:r w:rsidRPr="0092632F">
        <w:rPr>
          <w:rFonts w:ascii="Arial" w:hAnsi="Arial" w:cs="Arial"/>
          <w:noProof/>
        </w:rPr>
        <w:drawing>
          <wp:inline distT="0" distB="0" distL="0" distR="0">
            <wp:extent cx="2371090" cy="1945640"/>
            <wp:effectExtent l="1905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24" cstate="print"/>
                    <a:srcRect/>
                    <a:stretch>
                      <a:fillRect/>
                    </a:stretch>
                  </pic:blipFill>
                  <pic:spPr>
                    <a:xfrm>
                      <a:off x="0" y="0"/>
                      <a:ext cx="2371090" cy="1945640"/>
                    </a:xfrm>
                    <a:prstGeom prst="rect">
                      <a:avLst/>
                    </a:prstGeom>
                    <a:noFill/>
                    <a:ln w="9525">
                      <a:noFill/>
                      <a:miter lim="800000"/>
                      <a:headEnd/>
                      <a:tailEnd/>
                    </a:ln>
                  </pic:spPr>
                </pic:pic>
              </a:graphicData>
            </a:graphic>
          </wp:inline>
        </w:drawing>
      </w:r>
    </w:p>
    <w:p w:rsidR="00DC0DCB" w:rsidRDefault="00F57E37">
      <w:pPr>
        <w:rPr>
          <w:rFonts w:ascii="Arial" w:hAnsi="Arial" w:cs="Arial"/>
          <w:b/>
        </w:rPr>
      </w:pPr>
      <w:r>
        <w:rPr>
          <w:rFonts w:ascii="Arial" w:hAnsi="Arial" w:cs="Arial"/>
          <w:b/>
        </w:rPr>
        <w:t>Spray Technique</w:t>
      </w:r>
    </w:p>
    <w:p w:rsidR="00DC0DCB" w:rsidRDefault="00F57E37">
      <w:pPr>
        <w:numPr>
          <w:ilvl w:val="0"/>
          <w:numId w:val="8"/>
        </w:numPr>
        <w:rPr>
          <w:rFonts w:ascii="Arial" w:hAnsi="Arial" w:cs="Arial"/>
        </w:rPr>
      </w:pPr>
      <w:r>
        <w:rPr>
          <w:rFonts w:ascii="Arial" w:hAnsi="Arial" w:cs="Arial"/>
        </w:rPr>
        <w:t>The spray result depends heavily on the smoothness and cleanliness of the surface to be</w:t>
      </w:r>
      <w:r w:rsidR="0092632F">
        <w:rPr>
          <w:rFonts w:ascii="Arial" w:hAnsi="Arial" w:cs="Arial" w:hint="eastAsia"/>
        </w:rPr>
        <w:t xml:space="preserve"> </w:t>
      </w:r>
      <w:r>
        <w:rPr>
          <w:rFonts w:ascii="Arial" w:hAnsi="Arial" w:cs="Arial"/>
        </w:rPr>
        <w:t>sprayed. Therefore the surface should be carefully prepared and kept free of dust.</w:t>
      </w:r>
    </w:p>
    <w:p w:rsidR="00DC0DCB" w:rsidRDefault="00F57E37">
      <w:pPr>
        <w:numPr>
          <w:ilvl w:val="0"/>
          <w:numId w:val="8"/>
        </w:numPr>
        <w:rPr>
          <w:rFonts w:ascii="Arial" w:hAnsi="Arial" w:cs="Arial"/>
        </w:rPr>
      </w:pPr>
      <w:r>
        <w:rPr>
          <w:rFonts w:ascii="Arial" w:hAnsi="Arial" w:cs="Arial"/>
        </w:rPr>
        <w:t xml:space="preserve">Cover all surfaces not to be sprayed. </w:t>
      </w:r>
    </w:p>
    <w:p w:rsidR="00DC0DCB" w:rsidRDefault="00F57E37">
      <w:pPr>
        <w:numPr>
          <w:ilvl w:val="0"/>
          <w:numId w:val="8"/>
        </w:numPr>
        <w:rPr>
          <w:rFonts w:ascii="Arial" w:hAnsi="Arial" w:cs="Arial"/>
        </w:rPr>
      </w:pPr>
      <w:r>
        <w:rPr>
          <w:rFonts w:ascii="Arial" w:hAnsi="Arial" w:cs="Arial"/>
        </w:rPr>
        <w:t>Cover screw threads or similar parts of the target object.</w:t>
      </w:r>
    </w:p>
    <w:p w:rsidR="00DC0DCB" w:rsidRDefault="00F57E37">
      <w:pPr>
        <w:numPr>
          <w:ilvl w:val="0"/>
          <w:numId w:val="8"/>
        </w:numPr>
        <w:rPr>
          <w:rFonts w:ascii="Arial" w:hAnsi="Arial" w:cs="Arial"/>
        </w:rPr>
      </w:pPr>
      <w:r>
        <w:rPr>
          <w:rFonts w:ascii="Arial" w:hAnsi="Arial" w:cs="Arial"/>
        </w:rPr>
        <w:t>It is advisable to test the spray gun on cardboard or a similar surface to f</w:t>
      </w:r>
      <w:r>
        <w:rPr>
          <w:rFonts w:ascii="Arial" w:hAnsi="Arial" w:cs="Arial" w:hint="eastAsia"/>
        </w:rPr>
        <w:t>i</w:t>
      </w:r>
      <w:r>
        <w:rPr>
          <w:rFonts w:ascii="Arial" w:hAnsi="Arial" w:cs="Arial"/>
        </w:rPr>
        <w:t>nd the correct setting.</w:t>
      </w:r>
    </w:p>
    <w:p w:rsidR="00DC0DCB" w:rsidRDefault="00F57E37">
      <w:pPr>
        <w:rPr>
          <w:rFonts w:ascii="Arial" w:hAnsi="Arial" w:cs="Arial"/>
          <w:b/>
          <w:sz w:val="24"/>
        </w:rPr>
      </w:pPr>
      <w:r>
        <w:rPr>
          <w:rFonts w:ascii="Arial" w:hAnsi="Arial" w:cs="Arial"/>
          <w:b/>
          <w:sz w:val="24"/>
        </w:rPr>
        <w:t>Important: Begin spraying outside of the target area and avoid interruptions inside the</w:t>
      </w:r>
      <w:r w:rsidR="00A32AA0">
        <w:rPr>
          <w:rFonts w:ascii="Arial" w:hAnsi="Arial" w:cs="Arial" w:hint="eastAsia"/>
          <w:b/>
          <w:sz w:val="24"/>
        </w:rPr>
        <w:t xml:space="preserve"> </w:t>
      </w:r>
      <w:r>
        <w:rPr>
          <w:rFonts w:ascii="Arial" w:hAnsi="Arial" w:cs="Arial"/>
          <w:b/>
          <w:sz w:val="24"/>
        </w:rPr>
        <w:t>target area.</w:t>
      </w:r>
    </w:p>
    <w:p w:rsidR="00DC0DCB" w:rsidRPr="00A32AA0" w:rsidRDefault="00DC0DCB">
      <w:pPr>
        <w:rPr>
          <w:rFonts w:ascii="Arial" w:hAnsi="Arial" w:cs="Arial"/>
          <w:b/>
          <w:sz w:val="24"/>
        </w:rPr>
      </w:pPr>
    </w:p>
    <w:p w:rsidR="00DC0DCB" w:rsidRDefault="00F57E37">
      <w:pPr>
        <w:numPr>
          <w:ilvl w:val="0"/>
          <w:numId w:val="9"/>
        </w:numPr>
        <w:rPr>
          <w:rFonts w:ascii="Arial" w:hAnsi="Arial" w:cs="Arial"/>
        </w:rPr>
      </w:pPr>
      <w:r>
        <w:rPr>
          <w:rFonts w:ascii="Arial" w:hAnsi="Arial" w:cs="Arial"/>
        </w:rPr>
        <w:t xml:space="preserve">Correct (Fig. </w:t>
      </w:r>
      <w:r>
        <w:rPr>
          <w:rFonts w:ascii="Arial" w:hAnsi="Arial" w:cs="Arial" w:hint="eastAsia"/>
        </w:rPr>
        <w:t>6</w:t>
      </w:r>
      <w:r>
        <w:rPr>
          <w:rFonts w:ascii="Arial" w:hAnsi="Arial" w:cs="Arial"/>
        </w:rPr>
        <w:t>a)</w:t>
      </w:r>
      <w:r>
        <w:rPr>
          <w:rFonts w:ascii="Arial" w:hAnsi="Arial" w:cs="Arial" w:hint="eastAsia"/>
        </w:rPr>
        <w:t>.</w:t>
      </w:r>
      <w:r>
        <w:rPr>
          <w:rFonts w:ascii="Arial" w:hAnsi="Arial" w:cs="Arial"/>
        </w:rPr>
        <w:t xml:space="preserve"> Be sure to hold the spray gun at an even distance of approx. </w:t>
      </w:r>
      <w:r>
        <w:rPr>
          <w:rFonts w:ascii="Arial" w:hAnsi="Arial" w:cs="Arial" w:hint="eastAsia"/>
        </w:rPr>
        <w:t>10</w:t>
      </w:r>
      <w:r>
        <w:rPr>
          <w:rFonts w:ascii="Arial" w:hAnsi="Arial" w:cs="Arial"/>
        </w:rPr>
        <w:t xml:space="preserve"> – </w:t>
      </w:r>
      <w:r>
        <w:rPr>
          <w:rFonts w:ascii="Arial" w:hAnsi="Arial" w:cs="Arial" w:hint="eastAsia"/>
        </w:rPr>
        <w:t xml:space="preserve">30 </w:t>
      </w:r>
      <w:r>
        <w:rPr>
          <w:rFonts w:ascii="Arial" w:hAnsi="Arial" w:cs="Arial"/>
        </w:rPr>
        <w:t>cm to the target object.</w:t>
      </w:r>
    </w:p>
    <w:p w:rsidR="00DC0DCB" w:rsidRDefault="00F57E37">
      <w:pPr>
        <w:numPr>
          <w:ilvl w:val="0"/>
          <w:numId w:val="9"/>
        </w:numPr>
        <w:rPr>
          <w:rFonts w:ascii="Arial" w:hAnsi="Arial" w:cs="Arial"/>
        </w:rPr>
      </w:pPr>
      <w:r>
        <w:rPr>
          <w:rFonts w:ascii="Arial" w:hAnsi="Arial" w:cs="Arial"/>
        </w:rPr>
        <w:t xml:space="preserve">Incorrect (Fig. </w:t>
      </w:r>
      <w:r>
        <w:rPr>
          <w:rFonts w:ascii="Arial" w:hAnsi="Arial" w:cs="Arial" w:hint="eastAsia"/>
        </w:rPr>
        <w:t>6</w:t>
      </w:r>
      <w:r>
        <w:rPr>
          <w:rFonts w:ascii="Arial" w:hAnsi="Arial" w:cs="Arial"/>
        </w:rPr>
        <w:t>b) Heavy spray fog build-up, uneven surface quality.</w:t>
      </w:r>
    </w:p>
    <w:p w:rsidR="00DC0DCB" w:rsidRDefault="00F57E37">
      <w:pPr>
        <w:numPr>
          <w:ilvl w:val="0"/>
          <w:numId w:val="9"/>
        </w:numPr>
        <w:rPr>
          <w:rFonts w:ascii="Arial" w:hAnsi="Arial" w:cs="Arial"/>
        </w:rPr>
      </w:pPr>
      <w:r>
        <w:rPr>
          <w:rFonts w:ascii="Arial" w:hAnsi="Arial" w:cs="Arial"/>
        </w:rPr>
        <w:t>Move the spray gun evenly cross-wise or up-and-down, depending on the spray pattern setting.</w:t>
      </w:r>
    </w:p>
    <w:p w:rsidR="00DC0DCB" w:rsidRDefault="00F57E37">
      <w:pPr>
        <w:numPr>
          <w:ilvl w:val="0"/>
          <w:numId w:val="9"/>
        </w:numPr>
        <w:rPr>
          <w:rFonts w:ascii="Arial" w:hAnsi="Arial" w:cs="Arial"/>
        </w:rPr>
      </w:pPr>
      <w:r>
        <w:rPr>
          <w:rFonts w:ascii="Arial" w:hAnsi="Arial" w:cs="Arial"/>
        </w:rPr>
        <w:t>An even movement of the spray gun results in an even surface quality.</w:t>
      </w:r>
      <w:r>
        <w:rPr>
          <w:rFonts w:ascii="Arial" w:hAnsi="Arial" w:cs="Arial"/>
        </w:rPr>
        <w:tab/>
      </w:r>
    </w:p>
    <w:p w:rsidR="0001304F" w:rsidRDefault="0001304F" w:rsidP="0001304F">
      <w:pPr>
        <w:tabs>
          <w:tab w:val="left" w:pos="525"/>
        </w:tabs>
        <w:ind w:left="525"/>
        <w:rPr>
          <w:rFonts w:ascii="Arial" w:hAnsi="Arial" w:cs="Arial"/>
        </w:rPr>
      </w:pPr>
      <w:r w:rsidRPr="0001304F">
        <w:rPr>
          <w:rFonts w:ascii="Arial" w:hAnsi="Arial" w:cs="Arial"/>
          <w:noProof/>
        </w:rPr>
        <w:drawing>
          <wp:inline distT="0" distB="0" distL="0" distR="0">
            <wp:extent cx="3189605" cy="3306445"/>
            <wp:effectExtent l="19050" t="0" r="0" b="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25" cstate="print"/>
                    <a:srcRect/>
                    <a:stretch>
                      <a:fillRect/>
                    </a:stretch>
                  </pic:blipFill>
                  <pic:spPr>
                    <a:xfrm>
                      <a:off x="0" y="0"/>
                      <a:ext cx="3189605" cy="3306445"/>
                    </a:xfrm>
                    <a:prstGeom prst="rect">
                      <a:avLst/>
                    </a:prstGeom>
                    <a:noFill/>
                    <a:ln w="9525">
                      <a:noFill/>
                      <a:miter lim="800000"/>
                      <a:headEnd/>
                      <a:tailEnd/>
                    </a:ln>
                  </pic:spPr>
                </pic:pic>
              </a:graphicData>
            </a:graphic>
          </wp:inline>
        </w:drawing>
      </w:r>
    </w:p>
    <w:p w:rsidR="00DC0DCB" w:rsidRDefault="00F57E37">
      <w:pPr>
        <w:numPr>
          <w:ilvl w:val="0"/>
          <w:numId w:val="9"/>
        </w:numPr>
        <w:rPr>
          <w:rFonts w:ascii="Arial" w:hAnsi="Arial" w:cs="Arial"/>
        </w:rPr>
      </w:pPr>
      <w:r>
        <w:rPr>
          <w:rFonts w:ascii="Arial" w:hAnsi="Arial" w:cs="Arial"/>
        </w:rPr>
        <w:t xml:space="preserve">When coating material builds up on the nozzle (A) and air cap (B) (Fig. </w:t>
      </w:r>
      <w:r>
        <w:rPr>
          <w:rFonts w:ascii="Arial" w:hAnsi="Arial" w:cs="Arial" w:hint="eastAsia"/>
        </w:rPr>
        <w:t>7</w:t>
      </w:r>
      <w:r>
        <w:rPr>
          <w:rFonts w:ascii="Arial" w:hAnsi="Arial" w:cs="Arial"/>
        </w:rPr>
        <w:t xml:space="preserve">), clean both parts </w:t>
      </w:r>
    </w:p>
    <w:p w:rsidR="00DC0DCB" w:rsidRDefault="00F57E37">
      <w:pPr>
        <w:ind w:leftChars="50" w:left="105" w:firstLineChars="200" w:firstLine="420"/>
        <w:rPr>
          <w:rFonts w:ascii="Arial" w:hAnsi="Arial" w:cs="Arial"/>
        </w:rPr>
      </w:pPr>
      <w:r>
        <w:rPr>
          <w:rFonts w:ascii="Arial" w:hAnsi="Arial" w:cs="Arial"/>
        </w:rPr>
        <w:t>with a solvent or water.</w:t>
      </w:r>
    </w:p>
    <w:p w:rsidR="00DC0DCB" w:rsidRDefault="00DC0DCB">
      <w:pPr>
        <w:ind w:leftChars="50" w:left="105" w:firstLineChars="200" w:firstLine="420"/>
        <w:rPr>
          <w:rFonts w:ascii="Arial" w:hAnsi="Arial" w:cs="Arial"/>
        </w:rPr>
      </w:pPr>
    </w:p>
    <w:p w:rsidR="00DC0DCB" w:rsidRDefault="0024411A">
      <w:pPr>
        <w:ind w:left="105"/>
        <w:rPr>
          <w:rFonts w:ascii="Arial" w:hAnsi="Arial" w:cs="Arial"/>
        </w:rPr>
      </w:pPr>
      <w:r>
        <w:rPr>
          <w:rFonts w:ascii="Arial" w:hAnsi="Arial" w:cs="Arial"/>
        </w:rPr>
        <w:pict>
          <v:rect id="Rectangle 137" o:spid="_x0000_s1098" style="position:absolute;left:0;text-align:left;margin-left:45pt;margin-top:0;width:369pt;height:172.2pt;z-index:251691008" o:preferrelative="t" filled="f">
            <v:stroke miterlimit="2"/>
          </v:rect>
        </w:pict>
      </w:r>
      <w:r w:rsidR="00C37ABA">
        <w:rPr>
          <w:noProof/>
        </w:rPr>
        <w:drawing>
          <wp:anchor distT="0" distB="0" distL="114300" distR="114300" simplePos="0" relativeHeight="251658240" behindDoc="1" locked="0" layoutInCell="1" allowOverlap="1">
            <wp:simplePos x="0" y="0"/>
            <wp:positionH relativeFrom="column">
              <wp:posOffset>2392680</wp:posOffset>
            </wp:positionH>
            <wp:positionV relativeFrom="paragraph">
              <wp:posOffset>0</wp:posOffset>
            </wp:positionV>
            <wp:extent cx="2771775" cy="2186940"/>
            <wp:effectExtent l="19050" t="0" r="9525" b="0"/>
            <wp:wrapNone/>
            <wp:docPr id="7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
                    <a:srcRect l="29097" t="26573" r="26422" b="19026"/>
                    <a:stretch>
                      <a:fillRect/>
                    </a:stretch>
                  </pic:blipFill>
                  <pic:spPr bwMode="auto">
                    <a:xfrm>
                      <a:off x="0" y="0"/>
                      <a:ext cx="2771775" cy="2186940"/>
                    </a:xfrm>
                    <a:prstGeom prst="rect">
                      <a:avLst/>
                    </a:prstGeom>
                    <a:noFill/>
                  </pic:spPr>
                </pic:pic>
              </a:graphicData>
            </a:graphic>
          </wp:anchor>
        </w:drawing>
      </w:r>
      <w:r>
        <w:rPr>
          <w:rFonts w:ascii="Arial" w:hAnsi="Arial" w:cs="Arial"/>
        </w:rPr>
        <w:pict>
          <v:shape id="Text Box 134" o:spid="_x0000_s1100" type="#_x0000_t202" style="position:absolute;left:0;text-align:left;margin-left:45pt;margin-top:7.8pt;width:1in;height:23.4pt;z-index:251689984;mso-position-horizontal-relative:text;mso-position-vertical-relative:text" o:preferrelative="t" filled="f" stroked="f">
            <v:textbox>
              <w:txbxContent>
                <w:p w:rsidR="00DC0DCB" w:rsidRDefault="00F57E37">
                  <w:pPr>
                    <w:rPr>
                      <w:rFonts w:ascii="Arial" w:hAnsi="Arial" w:cs="Arial"/>
                      <w:b/>
                      <w:sz w:val="26"/>
                      <w:szCs w:val="26"/>
                    </w:rPr>
                  </w:pPr>
                  <w:r>
                    <w:rPr>
                      <w:rFonts w:ascii="Arial" w:hAnsi="Arial" w:cs="Arial"/>
                      <w:b/>
                      <w:sz w:val="26"/>
                      <w:szCs w:val="26"/>
                    </w:rPr>
                    <w:t>Fig.7</w:t>
                  </w:r>
                </w:p>
              </w:txbxContent>
            </v:textbox>
          </v:shape>
        </w:pict>
      </w:r>
      <w:r>
        <w:rPr>
          <w:rFonts w:ascii="Arial" w:hAnsi="Arial" w:cs="Arial"/>
        </w:rPr>
        <w:pict>
          <v:shape id="Text Box 132" o:spid="_x0000_s1101" type="#_x0000_t202" style="position:absolute;left:0;text-align:left;margin-left:207pt;margin-top:0;width:27pt;height:23.4pt;z-index:251687936;mso-position-horizontal-relative:text;mso-position-vertical-relative:text" o:preferrelative="t" filled="f" stroked="f">
            <v:textbox>
              <w:txbxContent>
                <w:p w:rsidR="00DC0DCB" w:rsidRDefault="00F57E37">
                  <w:pPr>
                    <w:rPr>
                      <w:b/>
                    </w:rPr>
                  </w:pPr>
                  <w:r>
                    <w:rPr>
                      <w:rFonts w:hint="eastAsia"/>
                      <w:b/>
                    </w:rPr>
                    <w:t>B</w:t>
                  </w:r>
                </w:p>
              </w:txbxContent>
            </v:textbox>
          </v:shape>
        </w:pict>
      </w:r>
    </w:p>
    <w:p w:rsidR="00DC0DCB" w:rsidRDefault="0024411A">
      <w:pPr>
        <w:ind w:left="105"/>
        <w:rPr>
          <w:rFonts w:ascii="Arial" w:hAnsi="Arial" w:cs="Arial"/>
        </w:rPr>
      </w:pPr>
      <w:r>
        <w:rPr>
          <w:rFonts w:ascii="Arial" w:hAnsi="Arial" w:cs="Arial"/>
        </w:rPr>
        <w:pict>
          <v:shape id="Text Box 131" o:spid="_x0000_s1102" type="#_x0000_t202" style="position:absolute;left:0;text-align:left;margin-left:138pt;margin-top:7.8pt;width:27pt;height:23.4pt;z-index:251686912" o:preferrelative="t" filled="f" stroked="f">
            <v:textbox>
              <w:txbxContent>
                <w:p w:rsidR="00DC0DCB" w:rsidRDefault="00F57E37">
                  <w:pPr>
                    <w:rPr>
                      <w:b/>
                    </w:rPr>
                  </w:pPr>
                  <w:r>
                    <w:rPr>
                      <w:rFonts w:hint="eastAsia"/>
                      <w:b/>
                    </w:rPr>
                    <w:t>A</w:t>
                  </w:r>
                </w:p>
              </w:txbxContent>
            </v:textbox>
          </v:shape>
        </w:pict>
      </w:r>
      <w:r>
        <w:rPr>
          <w:rFonts w:ascii="Arial" w:hAnsi="Arial" w:cs="Arial"/>
        </w:rPr>
        <w:pict>
          <v:line id="Line 133" o:spid="_x0000_s1103" style="position:absolute;left:0;text-align:left;z-index:251688960" from="225pt,0" to="270pt,31.2pt" o:preferrelative="t">
            <v:stroke endarrow="oval" miterlimit="2"/>
          </v:line>
        </w:pict>
      </w:r>
    </w:p>
    <w:p w:rsidR="00DC0DCB" w:rsidRDefault="0024411A">
      <w:pPr>
        <w:ind w:left="105"/>
        <w:rPr>
          <w:rFonts w:ascii="Arial" w:hAnsi="Arial" w:cs="Arial"/>
        </w:rPr>
      </w:pPr>
      <w:r>
        <w:rPr>
          <w:rFonts w:ascii="Arial" w:hAnsi="Arial" w:cs="Arial"/>
        </w:rPr>
        <w:pict>
          <v:line id="Line 128" o:spid="_x0000_s1104" style="position:absolute;left:0;text-align:left;z-index:251685888" from="169.65pt,10.05pt" to="263.55pt,47.1pt" o:preferrelative="t">
            <v:stroke endarrow="oval" miterlimit="2"/>
          </v:line>
        </w:pict>
      </w:r>
    </w:p>
    <w:p w:rsidR="00DC0DCB" w:rsidRDefault="00DC0DCB">
      <w:pPr>
        <w:ind w:left="105"/>
        <w:rPr>
          <w:rFonts w:ascii="Arial" w:hAnsi="Arial" w:cs="Arial"/>
        </w:rPr>
      </w:pPr>
    </w:p>
    <w:p w:rsidR="00DC0DCB" w:rsidRDefault="00DC0DCB">
      <w:pPr>
        <w:ind w:left="105"/>
        <w:rPr>
          <w:rFonts w:ascii="Arial" w:hAnsi="Arial" w:cs="Arial"/>
        </w:rPr>
      </w:pPr>
    </w:p>
    <w:p w:rsidR="00DC0DCB" w:rsidRDefault="00DC0DCB">
      <w:pPr>
        <w:ind w:left="105"/>
        <w:rPr>
          <w:rFonts w:ascii="Arial" w:hAnsi="Arial" w:cs="Arial"/>
        </w:rPr>
      </w:pPr>
    </w:p>
    <w:p w:rsidR="00DC0DCB" w:rsidRDefault="00DC0DCB">
      <w:pPr>
        <w:ind w:left="105"/>
        <w:rPr>
          <w:rFonts w:ascii="Arial" w:hAnsi="Arial" w:cs="Arial"/>
        </w:rPr>
      </w:pPr>
    </w:p>
    <w:p w:rsidR="00DC0DCB" w:rsidRDefault="00DC0DCB">
      <w:pPr>
        <w:ind w:left="105"/>
        <w:rPr>
          <w:rFonts w:ascii="Arial" w:hAnsi="Arial" w:cs="Arial"/>
        </w:rPr>
      </w:pPr>
    </w:p>
    <w:p w:rsidR="00DC0DCB" w:rsidRDefault="00DC0DCB">
      <w:pPr>
        <w:ind w:left="105"/>
        <w:rPr>
          <w:rFonts w:ascii="Arial" w:hAnsi="Arial" w:cs="Arial"/>
        </w:rPr>
      </w:pPr>
    </w:p>
    <w:p w:rsidR="00DC0DCB" w:rsidRDefault="00DC0DCB">
      <w:pPr>
        <w:ind w:left="105"/>
        <w:rPr>
          <w:rFonts w:ascii="Arial" w:hAnsi="Arial" w:cs="Arial"/>
        </w:rPr>
      </w:pPr>
    </w:p>
    <w:p w:rsidR="00DC0DCB" w:rsidRDefault="00DC0DCB">
      <w:pPr>
        <w:ind w:left="105"/>
        <w:rPr>
          <w:rFonts w:ascii="Arial" w:hAnsi="Arial" w:cs="Arial"/>
        </w:rPr>
      </w:pPr>
    </w:p>
    <w:p w:rsidR="00DC0DCB" w:rsidRDefault="00DC0DCB">
      <w:pPr>
        <w:ind w:left="105"/>
        <w:rPr>
          <w:rFonts w:ascii="Arial" w:hAnsi="Arial" w:cs="Arial"/>
        </w:rPr>
      </w:pPr>
    </w:p>
    <w:p w:rsidR="00A32AA0" w:rsidRDefault="00A32AA0" w:rsidP="00A32AA0">
      <w:pPr>
        <w:rPr>
          <w:rFonts w:ascii="Arial" w:hAnsi="Arial" w:cs="Arial"/>
          <w:b/>
        </w:rPr>
      </w:pPr>
    </w:p>
    <w:p w:rsidR="00DC0DCB" w:rsidRPr="00A32AA0" w:rsidRDefault="00F57E37" w:rsidP="00A32AA0">
      <w:pPr>
        <w:ind w:left="105"/>
        <w:rPr>
          <w:rFonts w:ascii="Arial" w:hAnsi="Arial" w:cs="Arial"/>
          <w:b/>
          <w:sz w:val="24"/>
        </w:rPr>
      </w:pPr>
      <w:r>
        <w:rPr>
          <w:rFonts w:ascii="Arial" w:hAnsi="Arial" w:cs="Arial"/>
          <w:b/>
          <w:sz w:val="24"/>
        </w:rPr>
        <w:t>Taking Out of Operation and Cleaning</w:t>
      </w:r>
    </w:p>
    <w:p w:rsidR="00DC0DCB" w:rsidRDefault="00F57E37">
      <w:pPr>
        <w:ind w:left="105"/>
        <w:rPr>
          <w:rFonts w:ascii="Arial" w:hAnsi="Arial" w:cs="Arial"/>
        </w:rPr>
      </w:pPr>
      <w:r>
        <w:rPr>
          <w:rFonts w:ascii="Arial" w:hAnsi="Arial" w:cs="Arial"/>
        </w:rPr>
        <w:t>Proper cleaning is the prerequisite for problem-free operation of the paint application device. No warranty claims are accepted in case of improper or no cleaning.</w:t>
      </w:r>
    </w:p>
    <w:p w:rsidR="00DC0DCB" w:rsidRDefault="00F57E37">
      <w:pPr>
        <w:ind w:left="105"/>
        <w:rPr>
          <w:rFonts w:ascii="Arial" w:hAnsi="Arial" w:cs="Arial"/>
        </w:rPr>
      </w:pPr>
      <w:r>
        <w:rPr>
          <w:rFonts w:ascii="Arial" w:hAnsi="Arial" w:cs="Arial"/>
        </w:rPr>
        <w:t>1) Unplug the power plug. Vent the container in case of longer breaks and after the work has been terminated. This can be done by briefly turning open and then closing the container or by pulling the trigger guard and letting the paint into the original paint container.</w:t>
      </w:r>
    </w:p>
    <w:p w:rsidR="00DC0DCB" w:rsidRDefault="00F57E37">
      <w:pPr>
        <w:ind w:left="105"/>
        <w:rPr>
          <w:rFonts w:ascii="Arial" w:hAnsi="Arial" w:cs="Arial"/>
        </w:rPr>
      </w:pPr>
      <w:r>
        <w:rPr>
          <w:rFonts w:ascii="Arial" w:hAnsi="Arial" w:cs="Arial"/>
        </w:rPr>
        <w:t xml:space="preserve">2) Divide the spray gun. Press the </w:t>
      </w:r>
      <w:r>
        <w:rPr>
          <w:rFonts w:ascii="Arial" w:hAnsi="Arial" w:cs="Arial" w:hint="eastAsia"/>
          <w:b/>
        </w:rPr>
        <w:t>unlock button</w:t>
      </w:r>
      <w:r>
        <w:rPr>
          <w:rFonts w:ascii="Arial" w:hAnsi="Arial" w:cs="Arial"/>
        </w:rPr>
        <w:t xml:space="preserve"> (Fig. </w:t>
      </w:r>
      <w:r>
        <w:rPr>
          <w:rFonts w:ascii="Arial" w:hAnsi="Arial" w:cs="Arial" w:hint="eastAsia"/>
        </w:rPr>
        <w:t>8</w:t>
      </w:r>
      <w:r>
        <w:rPr>
          <w:rFonts w:ascii="Arial" w:hAnsi="Arial" w:cs="Arial"/>
        </w:rPr>
        <w:t xml:space="preserve">) downwards. </w:t>
      </w:r>
    </w:p>
    <w:p w:rsidR="00DC0DCB" w:rsidRDefault="00F57E37">
      <w:pPr>
        <w:ind w:left="105"/>
        <w:rPr>
          <w:rFonts w:ascii="Arial" w:hAnsi="Arial" w:cs="Arial"/>
        </w:rPr>
      </w:pPr>
      <w:r>
        <w:rPr>
          <w:rFonts w:ascii="Arial" w:hAnsi="Arial" w:cs="Arial"/>
        </w:rPr>
        <w:t>3) Unscrew the container. Empty any remaining coating material back into the material tin.</w:t>
      </w:r>
    </w:p>
    <w:p w:rsidR="00DC0DCB" w:rsidRDefault="00F57E37">
      <w:pPr>
        <w:ind w:left="105"/>
        <w:rPr>
          <w:rFonts w:ascii="Arial" w:hAnsi="Arial" w:cs="Arial"/>
        </w:rPr>
      </w:pPr>
      <w:r>
        <w:rPr>
          <w:rFonts w:ascii="Arial" w:hAnsi="Arial" w:cs="Arial"/>
        </w:rPr>
        <w:t xml:space="preserve">4) </w:t>
      </w:r>
      <w:proofErr w:type="spellStart"/>
      <w:r>
        <w:rPr>
          <w:rFonts w:ascii="Arial" w:hAnsi="Arial" w:cs="Arial"/>
        </w:rPr>
        <w:t>Preclean</w:t>
      </w:r>
      <w:proofErr w:type="spellEnd"/>
      <w:r>
        <w:rPr>
          <w:rFonts w:ascii="Arial" w:hAnsi="Arial" w:cs="Arial"/>
        </w:rPr>
        <w:t xml:space="preserve"> the container and suction tube with a brush.</w:t>
      </w:r>
    </w:p>
    <w:p w:rsidR="00DC0DCB" w:rsidRDefault="00F57E37">
      <w:pPr>
        <w:ind w:left="105"/>
        <w:rPr>
          <w:rFonts w:ascii="Arial" w:hAnsi="Arial" w:cs="Arial"/>
        </w:rPr>
      </w:pPr>
      <w:r>
        <w:rPr>
          <w:rFonts w:ascii="Arial" w:hAnsi="Arial" w:cs="Arial"/>
        </w:rPr>
        <w:t>5) Pour solvent or water into the container. Screw the container back on. Use only solvents with a flashpoint over 21°C .</w:t>
      </w:r>
    </w:p>
    <w:p w:rsidR="00DC0DCB" w:rsidRDefault="00F57E37">
      <w:pPr>
        <w:ind w:left="105"/>
        <w:rPr>
          <w:rFonts w:ascii="Arial" w:hAnsi="Arial" w:cs="Arial"/>
        </w:rPr>
      </w:pPr>
      <w:r>
        <w:rPr>
          <w:rFonts w:ascii="Arial" w:hAnsi="Arial" w:cs="Arial"/>
        </w:rPr>
        <w:t xml:space="preserve">6) Assemble the gun again. </w:t>
      </w:r>
    </w:p>
    <w:p w:rsidR="00DC0DCB" w:rsidRDefault="00F57E37">
      <w:pPr>
        <w:ind w:left="105"/>
        <w:rPr>
          <w:rFonts w:ascii="Arial" w:hAnsi="Arial" w:cs="Arial"/>
        </w:rPr>
      </w:pPr>
      <w:r>
        <w:rPr>
          <w:rFonts w:ascii="Arial" w:hAnsi="Arial" w:cs="Arial"/>
        </w:rPr>
        <w:t xml:space="preserve">7) Insert the power plug, turn on the machine and spray the solvent or water into a container or a cloth. </w:t>
      </w:r>
    </w:p>
    <w:p w:rsidR="00DC0DCB" w:rsidRDefault="00F57E37">
      <w:pPr>
        <w:ind w:leftChars="50" w:left="208" w:hangingChars="49" w:hanging="103"/>
        <w:rPr>
          <w:rFonts w:ascii="Arial" w:hAnsi="Arial" w:cs="Arial"/>
        </w:rPr>
      </w:pPr>
      <w:r>
        <w:rPr>
          <w:rFonts w:ascii="Arial" w:hAnsi="Arial" w:cs="Arial"/>
        </w:rPr>
        <w:t>8) Repeat the above procedure until the solvent or water emerging from the nozzle is clear.</w:t>
      </w:r>
    </w:p>
    <w:p w:rsidR="00DC0DCB" w:rsidRDefault="00F57E37">
      <w:pPr>
        <w:ind w:left="105"/>
        <w:rPr>
          <w:rFonts w:ascii="Arial" w:hAnsi="Arial" w:cs="Arial"/>
        </w:rPr>
      </w:pPr>
      <w:r>
        <w:rPr>
          <w:rFonts w:ascii="Arial" w:hAnsi="Arial" w:cs="Arial"/>
        </w:rPr>
        <w:t xml:space="preserve">9) Turn of the machine and remove the plug. </w:t>
      </w:r>
    </w:p>
    <w:p w:rsidR="00DC0DCB" w:rsidRDefault="00F57E37">
      <w:pPr>
        <w:ind w:left="105"/>
        <w:rPr>
          <w:rFonts w:ascii="Arial" w:hAnsi="Arial" w:cs="Arial"/>
          <w:b/>
        </w:rPr>
      </w:pPr>
      <w:r>
        <w:rPr>
          <w:rFonts w:ascii="Arial" w:hAnsi="Arial" w:cs="Arial"/>
          <w:b/>
        </w:rPr>
        <w:t xml:space="preserve">CAUTION!   </w:t>
      </w:r>
    </w:p>
    <w:p w:rsidR="00DC0DCB" w:rsidRDefault="00F57E37">
      <w:pPr>
        <w:ind w:left="105"/>
        <w:rPr>
          <w:rFonts w:ascii="Arial" w:hAnsi="Arial" w:cs="Arial"/>
          <w:b/>
        </w:rPr>
      </w:pPr>
      <w:r>
        <w:rPr>
          <w:rFonts w:ascii="Arial" w:hAnsi="Arial" w:cs="Arial"/>
          <w:b/>
        </w:rPr>
        <w:t>Never clean seals, diaphragm and nozzle or air holes of the spray gun with metal</w:t>
      </w:r>
      <w:r w:rsidR="0001304F">
        <w:rPr>
          <w:rFonts w:ascii="Arial" w:hAnsi="Arial" w:cs="Arial" w:hint="eastAsia"/>
          <w:b/>
        </w:rPr>
        <w:t xml:space="preserve"> </w:t>
      </w:r>
      <w:r>
        <w:rPr>
          <w:rFonts w:ascii="Arial" w:hAnsi="Arial" w:cs="Arial"/>
          <w:b/>
        </w:rPr>
        <w:t xml:space="preserve">objects. </w:t>
      </w:r>
    </w:p>
    <w:p w:rsidR="00DC0DCB" w:rsidRDefault="00F57E37">
      <w:pPr>
        <w:ind w:left="105"/>
        <w:rPr>
          <w:rFonts w:ascii="Arial" w:hAnsi="Arial" w:cs="Arial"/>
          <w:b/>
        </w:rPr>
      </w:pPr>
      <w:r>
        <w:rPr>
          <w:rFonts w:ascii="Arial" w:hAnsi="Arial" w:cs="Arial"/>
          <w:b/>
        </w:rPr>
        <w:t>The ventilation hose and diaphragm are only solvent-resistant to a limited extent. Do not immerse in solvent, only wipe.</w:t>
      </w:r>
    </w:p>
    <w:p w:rsidR="00DC0DCB" w:rsidRDefault="00C37ABA">
      <w:pPr>
        <w:ind w:left="105"/>
        <w:rPr>
          <w:rFonts w:ascii="Arial" w:hAnsi="Arial" w:cs="Arial"/>
          <w:b/>
        </w:rPr>
      </w:pPr>
      <w:r>
        <w:rPr>
          <w:noProof/>
        </w:rPr>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635635" cy="647065"/>
            <wp:effectExtent l="19050" t="0" r="0" b="0"/>
            <wp:wrapSquare wrapText="bothSides"/>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35635" cy="647065"/>
                    </a:xfrm>
                    <a:prstGeom prst="rect">
                      <a:avLst/>
                    </a:prstGeom>
                    <a:noFill/>
                  </pic:spPr>
                </pic:pic>
              </a:graphicData>
            </a:graphic>
          </wp:anchor>
        </w:drawing>
      </w:r>
    </w:p>
    <w:p w:rsidR="00DC0DCB" w:rsidRDefault="00F57E37">
      <w:pPr>
        <w:ind w:left="105"/>
        <w:rPr>
          <w:rFonts w:ascii="Arial" w:hAnsi="Arial" w:cs="Arial"/>
          <w:b/>
        </w:rPr>
      </w:pPr>
      <w:r>
        <w:rPr>
          <w:rFonts w:ascii="Arial" w:hAnsi="Arial" w:cs="Arial"/>
          <w:b/>
        </w:rPr>
        <w:t xml:space="preserve">WARNING!   Never hold the spray gun rear part under water or immerse it into liquids. Clean the housing only with a moistened cloth. </w:t>
      </w:r>
    </w:p>
    <w:p w:rsidR="00DC0DCB" w:rsidRDefault="00DC0DCB">
      <w:pPr>
        <w:ind w:left="105"/>
        <w:rPr>
          <w:rFonts w:ascii="Arial" w:hAnsi="Arial" w:cs="Arial"/>
          <w:b/>
        </w:rPr>
      </w:pPr>
    </w:p>
    <w:p w:rsidR="00DC0DCB" w:rsidRDefault="00F57E37">
      <w:pPr>
        <w:rPr>
          <w:rFonts w:ascii="Arial" w:hAnsi="Arial" w:cs="Arial"/>
        </w:rPr>
      </w:pPr>
      <w:r>
        <w:rPr>
          <w:rFonts w:ascii="Arial" w:hAnsi="Arial" w:cs="Arial"/>
        </w:rPr>
        <w:t>1</w:t>
      </w:r>
      <w:r>
        <w:rPr>
          <w:rFonts w:ascii="Arial" w:hAnsi="Arial" w:cs="Arial" w:hint="eastAsia"/>
        </w:rPr>
        <w:t>0</w:t>
      </w:r>
      <w:r>
        <w:rPr>
          <w:rFonts w:ascii="Arial" w:hAnsi="Arial" w:cs="Arial"/>
        </w:rPr>
        <w:t>)</w:t>
      </w:r>
      <w:r w:rsidR="0001304F">
        <w:rPr>
          <w:rFonts w:ascii="Arial" w:hAnsi="Arial" w:cs="Arial" w:hint="eastAsia"/>
        </w:rPr>
        <w:t xml:space="preserve"> </w:t>
      </w:r>
      <w:r>
        <w:rPr>
          <w:rFonts w:ascii="Arial" w:hAnsi="Arial" w:cs="Arial"/>
        </w:rPr>
        <w:t>clean the outside of the spray gun and container with a cloth soaked in solvent or</w:t>
      </w:r>
      <w:r w:rsidR="0001304F">
        <w:rPr>
          <w:rFonts w:ascii="Arial" w:hAnsi="Arial" w:cs="Arial" w:hint="eastAsia"/>
        </w:rPr>
        <w:t xml:space="preserve"> </w:t>
      </w:r>
      <w:r>
        <w:rPr>
          <w:rFonts w:ascii="Arial" w:hAnsi="Arial" w:cs="Arial"/>
        </w:rPr>
        <w:t>water.</w:t>
      </w:r>
    </w:p>
    <w:p w:rsidR="00DC0DCB" w:rsidRDefault="00F57E37">
      <w:pPr>
        <w:rPr>
          <w:rFonts w:ascii="Arial" w:hAnsi="Arial" w:cs="Arial"/>
        </w:rPr>
      </w:pPr>
      <w:r>
        <w:rPr>
          <w:rFonts w:ascii="Arial" w:hAnsi="Arial" w:cs="Arial"/>
        </w:rPr>
        <w:t>1</w:t>
      </w:r>
      <w:r>
        <w:rPr>
          <w:rFonts w:ascii="Arial" w:hAnsi="Arial" w:cs="Arial" w:hint="eastAsia"/>
        </w:rPr>
        <w:t>1</w:t>
      </w:r>
      <w:r>
        <w:rPr>
          <w:rFonts w:ascii="Arial" w:hAnsi="Arial" w:cs="Arial"/>
        </w:rPr>
        <w:t>) Unscrew the union nut and remove the air cap and nozzle. Clean the air cap and nozzle</w:t>
      </w:r>
      <w:r w:rsidR="0001304F">
        <w:rPr>
          <w:rFonts w:ascii="Arial" w:hAnsi="Arial" w:cs="Arial" w:hint="eastAsia"/>
        </w:rPr>
        <w:t xml:space="preserve"> </w:t>
      </w:r>
      <w:r>
        <w:rPr>
          <w:rFonts w:ascii="Arial" w:hAnsi="Arial" w:cs="Arial"/>
        </w:rPr>
        <w:t>with a brush and solvent or water.</w:t>
      </w:r>
    </w:p>
    <w:p w:rsidR="00DC0DCB" w:rsidRDefault="00DC0DCB">
      <w:pPr>
        <w:rPr>
          <w:rFonts w:ascii="Arial" w:hAnsi="Arial" w:cs="Arial"/>
          <w:b/>
          <w:sz w:val="26"/>
          <w:szCs w:val="26"/>
        </w:rPr>
      </w:pPr>
    </w:p>
    <w:p w:rsidR="00DC0DCB" w:rsidRDefault="0024411A">
      <w:pPr>
        <w:rPr>
          <w:rFonts w:ascii="Arial" w:hAnsi="Arial" w:cs="Arial"/>
        </w:rPr>
      </w:pPr>
      <w:r>
        <w:rPr>
          <w:rFonts w:ascii="Arial" w:hAnsi="Arial" w:cs="Arial"/>
        </w:rPr>
        <w:pict>
          <v:shape id="Text Box 145" o:spid="_x0000_s1107" type="#_x0000_t202" style="position:absolute;left:0;text-align:left;margin-left:108.15pt;margin-top:.6pt;width:99pt;height:23.4pt;z-index:251692032" o:preferrelative="t" filled="f" stroked="f">
            <v:textbox>
              <w:txbxContent>
                <w:p w:rsidR="00DC0DCB" w:rsidRDefault="00F57E37">
                  <w:pPr>
                    <w:rPr>
                      <w:rFonts w:ascii="Arial" w:hAnsi="Arial" w:cs="Arial"/>
                    </w:rPr>
                  </w:pPr>
                  <w:r>
                    <w:rPr>
                      <w:rFonts w:ascii="Arial" w:hAnsi="Arial" w:cs="Arial"/>
                    </w:rPr>
                    <w:t>Unlock button</w:t>
                  </w:r>
                </w:p>
              </w:txbxContent>
            </v:textbox>
          </v:shape>
        </w:pict>
      </w:r>
    </w:p>
    <w:p w:rsidR="00DC0DCB" w:rsidRDefault="0024411A">
      <w:pPr>
        <w:rPr>
          <w:rFonts w:ascii="Arial" w:hAnsi="Arial" w:cs="Arial"/>
        </w:rPr>
      </w:pPr>
      <w:r>
        <w:rPr>
          <w:rFonts w:ascii="Arial" w:hAnsi="Arial" w:cs="Arial"/>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31" o:spid="_x0000_s1108" type="#_x0000_t69" style="position:absolute;left:0;text-align:left;margin-left:67.35pt;margin-top:17.15pt;width:53.95pt;height:19.75pt;rotation:23162041fd;z-index:251698176" o:preferrelative="t">
            <v:stroke miterlimit="2"/>
          </v:shape>
        </w:pict>
      </w:r>
      <w:r>
        <w:rPr>
          <w:rFonts w:ascii="Arial" w:hAnsi="Arial" w:cs="Arial"/>
        </w:rPr>
        <w:pict>
          <v:line id="Line 162" o:spid="_x0000_s1109" style="position:absolute;left:0;text-align:left;z-index:251693056" from="132.9pt,10.05pt" to="136.65pt,33.9pt" o:preferrelative="t">
            <v:stroke miterlimit="2"/>
          </v:line>
        </w:pict>
      </w:r>
      <w:r w:rsidR="00C37ABA">
        <w:rPr>
          <w:rFonts w:ascii="Arial" w:hAnsi="Arial" w:cs="Arial"/>
          <w:noProof/>
        </w:rPr>
        <w:drawing>
          <wp:inline distT="0" distB="0" distL="0" distR="0">
            <wp:extent cx="2806700" cy="1977390"/>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2806700" cy="1977390"/>
                    </a:xfrm>
                    <a:prstGeom prst="rect">
                      <a:avLst/>
                    </a:prstGeom>
                    <a:noFill/>
                    <a:ln w="9525">
                      <a:noFill/>
                      <a:miter lim="800000"/>
                      <a:headEnd/>
                      <a:tailEnd/>
                    </a:ln>
                  </pic:spPr>
                </pic:pic>
              </a:graphicData>
            </a:graphic>
          </wp:inline>
        </w:drawing>
      </w:r>
    </w:p>
    <w:p w:rsidR="00DC0DCB" w:rsidRDefault="00F57E37" w:rsidP="0001304F">
      <w:pPr>
        <w:ind w:firstLineChars="196" w:firstLine="512"/>
        <w:rPr>
          <w:rFonts w:ascii="Arial" w:hAnsi="Arial" w:cs="Arial"/>
          <w:b/>
          <w:sz w:val="26"/>
          <w:szCs w:val="26"/>
        </w:rPr>
      </w:pPr>
      <w:r>
        <w:rPr>
          <w:rFonts w:ascii="Arial" w:hAnsi="Arial" w:cs="Arial" w:hint="eastAsia"/>
          <w:b/>
          <w:sz w:val="26"/>
          <w:szCs w:val="26"/>
        </w:rPr>
        <w:t>Fig.8</w:t>
      </w: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Default="00A32AA0" w:rsidP="00A32AA0">
      <w:pPr>
        <w:autoSpaceDE w:val="0"/>
        <w:autoSpaceDN w:val="0"/>
        <w:adjustRightInd w:val="0"/>
        <w:jc w:val="left"/>
        <w:rPr>
          <w:rFonts w:ascii="HelveticaNeue-Bold" w:eastAsiaTheme="minorEastAsia" w:hAnsi="HelveticaNeue-Bold" w:cs="HelveticaNeue-Bold"/>
          <w:b/>
          <w:bCs/>
          <w:kern w:val="0"/>
          <w:sz w:val="24"/>
          <w:shd w:val="pct10" w:color="auto" w:fill="FFFFFF"/>
        </w:rPr>
      </w:pPr>
    </w:p>
    <w:p w:rsidR="00A32AA0" w:rsidRPr="00A32AA0" w:rsidRDefault="00A32AA0" w:rsidP="00A32AA0">
      <w:pPr>
        <w:autoSpaceDE w:val="0"/>
        <w:autoSpaceDN w:val="0"/>
        <w:adjustRightInd w:val="0"/>
        <w:jc w:val="left"/>
        <w:rPr>
          <w:rFonts w:ascii="HelveticaNeue-Bold" w:eastAsia="PMingLiU" w:hAnsi="HelveticaNeue-Bold" w:cs="HelveticaNeue-Bold"/>
          <w:b/>
          <w:bCs/>
          <w:kern w:val="0"/>
          <w:sz w:val="24"/>
          <w:shd w:val="pct10" w:color="auto" w:fill="FFFFFF"/>
          <w:lang w:eastAsia="zh-TW"/>
        </w:rPr>
      </w:pPr>
      <w:r w:rsidRPr="00A32AA0">
        <w:rPr>
          <w:rFonts w:ascii="HelveticaNeue-Bold" w:eastAsia="PMingLiU" w:hAnsi="HelveticaNeue-Bold" w:cs="HelveticaNeue-Bold"/>
          <w:b/>
          <w:bCs/>
          <w:kern w:val="0"/>
          <w:sz w:val="24"/>
          <w:shd w:val="pct10" w:color="auto" w:fill="FFFFFF"/>
          <w:lang w:eastAsia="zh-TW"/>
        </w:rPr>
        <w:t>Maintenance</w:t>
      </w:r>
    </w:p>
    <w:p w:rsidR="00DC0DCB" w:rsidRDefault="00A32AA0" w:rsidP="00A32AA0">
      <w:pPr>
        <w:ind w:firstLineChars="50" w:firstLine="105"/>
        <w:rPr>
          <w:rFonts w:ascii="Arial" w:hAnsi="Arial" w:cs="Arial"/>
          <w:b/>
          <w:sz w:val="26"/>
          <w:szCs w:val="26"/>
        </w:rPr>
      </w:pPr>
      <w:r>
        <w:rPr>
          <w:rFonts w:ascii="Arial" w:hAnsi="Arial" w:cs="Arial"/>
        </w:rPr>
        <w:t>Change the air filter if it is soiled (Fig. 9</w:t>
      </w:r>
      <w:r>
        <w:rPr>
          <w:rFonts w:ascii="Arial" w:hAnsi="Arial" w:cs="Arial" w:hint="eastAsia"/>
        </w:rPr>
        <w:t>, item 7</w:t>
      </w:r>
      <w:r>
        <w:rPr>
          <w:rFonts w:ascii="Arial" w:hAnsi="Arial" w:cs="Arial"/>
        </w:rPr>
        <w:t>).</w:t>
      </w:r>
    </w:p>
    <w:p w:rsidR="00DC0DCB" w:rsidRDefault="0024411A">
      <w:pPr>
        <w:rPr>
          <w:rFonts w:ascii="Arial" w:hAnsi="Arial" w:cs="Arial"/>
        </w:rPr>
      </w:pPr>
      <w:r w:rsidRPr="0024411A">
        <w:rPr>
          <w:rFonts w:ascii="Arial" w:hAnsi="Arial" w:cs="Arial"/>
          <w:b/>
          <w:sz w:val="26"/>
          <w:szCs w:val="26"/>
        </w:rPr>
        <w:pict>
          <v:shape id="Text Box 232" o:spid="_x0000_s1111" type="#_x0000_t202" style="position:absolute;left:0;text-align:left;margin-left:138.15pt;margin-top:6.6pt;width:99pt;height:23.4pt;z-index:251699200" o:preferrelative="t" filled="f" stroked="f">
            <v:textbox>
              <w:txbxContent>
                <w:p w:rsidR="00DC0DCB" w:rsidRDefault="00F57E37">
                  <w:pPr>
                    <w:rPr>
                      <w:rFonts w:ascii="Arial" w:hAnsi="Arial" w:cs="Arial"/>
                    </w:rPr>
                  </w:pPr>
                  <w:r>
                    <w:rPr>
                      <w:rFonts w:ascii="Arial" w:hAnsi="Arial" w:cs="Arial" w:hint="eastAsia"/>
                    </w:rPr>
                    <w:t xml:space="preserve">7, air filter </w:t>
                  </w:r>
                </w:p>
              </w:txbxContent>
            </v:textbox>
          </v:shape>
        </w:pict>
      </w:r>
      <w:r>
        <w:rPr>
          <w:rFonts w:ascii="Arial" w:hAnsi="Arial" w:cs="Arial"/>
        </w:rPr>
        <w:pict>
          <v:shape id="AutoShape 233" o:spid="_x0000_s1112" type="#_x0000_t32" style="position:absolute;left:0;text-align:left;margin-left:159.15pt;margin-top:28.8pt;width:8.25pt;height:42.6pt;flip:x;z-index:251700224" o:connectortype="straight" o:preferrelative="t">
            <v:stroke endarrow="block" miterlimit="2"/>
          </v:shape>
        </w:pict>
      </w:r>
      <w:r w:rsidR="00C37ABA">
        <w:rPr>
          <w:rFonts w:ascii="Arial" w:hAnsi="Arial" w:cs="Arial"/>
          <w:noProof/>
        </w:rPr>
        <w:drawing>
          <wp:inline distT="0" distB="0" distL="0" distR="0">
            <wp:extent cx="3423920" cy="2466975"/>
            <wp:effectExtent l="19050" t="0" r="508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l="12505" t="12233" r="10094" b="8563"/>
                    <a:stretch>
                      <a:fillRect/>
                    </a:stretch>
                  </pic:blipFill>
                  <pic:spPr bwMode="auto">
                    <a:xfrm>
                      <a:off x="0" y="0"/>
                      <a:ext cx="3423920" cy="2466975"/>
                    </a:xfrm>
                    <a:prstGeom prst="rect">
                      <a:avLst/>
                    </a:prstGeom>
                    <a:noFill/>
                    <a:ln w="9525">
                      <a:noFill/>
                      <a:miter lim="800000"/>
                      <a:headEnd/>
                      <a:tailEnd/>
                    </a:ln>
                  </pic:spPr>
                </pic:pic>
              </a:graphicData>
            </a:graphic>
          </wp:inline>
        </w:drawing>
      </w:r>
    </w:p>
    <w:p w:rsidR="0001304F" w:rsidRPr="0001304F" w:rsidRDefault="0001304F" w:rsidP="0001304F">
      <w:pPr>
        <w:ind w:firstLineChars="196" w:firstLine="512"/>
        <w:rPr>
          <w:rFonts w:ascii="Arial" w:hAnsi="Arial" w:cs="Arial"/>
          <w:b/>
          <w:sz w:val="26"/>
          <w:szCs w:val="26"/>
        </w:rPr>
      </w:pPr>
      <w:r w:rsidRPr="0001304F">
        <w:rPr>
          <w:rFonts w:ascii="Arial" w:hAnsi="Arial" w:cs="Arial" w:hint="eastAsia"/>
          <w:b/>
          <w:sz w:val="26"/>
          <w:szCs w:val="26"/>
        </w:rPr>
        <w:t xml:space="preserve">Fig. 9 </w:t>
      </w:r>
    </w:p>
    <w:p w:rsidR="00DC0DCB" w:rsidRDefault="00DC0DCB">
      <w:pPr>
        <w:rPr>
          <w:rFonts w:ascii="Arial" w:hAnsi="Arial" w:cs="Arial"/>
        </w:rPr>
      </w:pPr>
    </w:p>
    <w:p w:rsidR="00DC0DCB" w:rsidRDefault="00DC0DCB" w:rsidP="00A32AA0">
      <w:pPr>
        <w:rPr>
          <w:rFonts w:ascii="Arial" w:hAnsi="Arial" w:cs="Arial"/>
          <w:b/>
        </w:rPr>
      </w:pPr>
    </w:p>
    <w:p w:rsidR="00DC0DCB" w:rsidRDefault="00C37ABA" w:rsidP="00A32AA0">
      <w:pPr>
        <w:tabs>
          <w:tab w:val="left" w:pos="630"/>
        </w:tabs>
        <w:rPr>
          <w:rFonts w:ascii="Arial" w:hAnsi="Arial" w:cs="Arial"/>
        </w:rPr>
      </w:pPr>
      <w:r>
        <w:rPr>
          <w:rFonts w:ascii="Arial" w:hAnsi="Arial" w:cs="Arial"/>
          <w:b/>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99060</wp:posOffset>
            </wp:positionV>
            <wp:extent cx="635635" cy="647065"/>
            <wp:effectExtent l="19050" t="0" r="0" b="0"/>
            <wp:wrapSquare wrapText="bothSides"/>
            <wp:docPr id="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635635" cy="647065"/>
                    </a:xfrm>
                    <a:prstGeom prst="rect">
                      <a:avLst/>
                    </a:prstGeom>
                    <a:noFill/>
                  </pic:spPr>
                </pic:pic>
              </a:graphicData>
            </a:graphic>
          </wp:anchor>
        </w:drawing>
      </w:r>
    </w:p>
    <w:p w:rsidR="00DC0DCB" w:rsidRDefault="00F57E37">
      <w:pPr>
        <w:ind w:left="105"/>
        <w:rPr>
          <w:rFonts w:ascii="Arial" w:hAnsi="Arial" w:cs="Arial"/>
          <w:b/>
        </w:rPr>
      </w:pPr>
      <w:r>
        <w:rPr>
          <w:rFonts w:ascii="Arial" w:hAnsi="Arial" w:cs="Arial"/>
          <w:b/>
        </w:rPr>
        <w:t>WARNING!  Never  operate  the  machine  without  the  air  filter;  dirt  could be  sucked  in  and  interfere with  the  function  of  the machine.</w:t>
      </w:r>
    </w:p>
    <w:p w:rsidR="00DC0DCB" w:rsidRDefault="00DC0DCB">
      <w:pPr>
        <w:ind w:left="105"/>
        <w:rPr>
          <w:rFonts w:ascii="Arial" w:hAnsi="Arial" w:cs="Arial"/>
        </w:rPr>
      </w:pPr>
    </w:p>
    <w:p w:rsidR="00DC0DCB" w:rsidRDefault="00DC0DCB">
      <w:pPr>
        <w:ind w:left="105"/>
        <w:rPr>
          <w:rFonts w:ascii="Arial" w:hAnsi="Arial" w:cs="Arial"/>
        </w:rPr>
      </w:pPr>
    </w:p>
    <w:p w:rsidR="00466683" w:rsidRDefault="00F57E37" w:rsidP="00466683">
      <w:pPr>
        <w:ind w:left="105"/>
        <w:rPr>
          <w:rFonts w:ascii="Arial" w:hAnsi="Arial" w:cs="Arial"/>
        </w:rPr>
      </w:pPr>
      <w:r w:rsidRPr="00A32AA0">
        <w:rPr>
          <w:rFonts w:ascii="Arial" w:hAnsi="Arial" w:cs="Arial"/>
          <w:b/>
        </w:rPr>
        <w:t>Correction of Malfunctions</w:t>
      </w:r>
      <w:r w:rsidR="00466683" w:rsidRPr="00466683">
        <w:rPr>
          <w:rFonts w:ascii="Arial" w:hAnsi="Arial" w:cs="Arial"/>
        </w:rPr>
        <w:t xml:space="preserve"> </w:t>
      </w: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2603"/>
      </w:tblGrid>
      <w:tr w:rsidR="00466683" w:rsidTr="00A55859">
        <w:tc>
          <w:tcPr>
            <w:tcW w:w="2268" w:type="dxa"/>
          </w:tcPr>
          <w:p w:rsidR="00466683" w:rsidRDefault="00466683" w:rsidP="00A55859">
            <w:pPr>
              <w:rPr>
                <w:rFonts w:ascii="Arial" w:hAnsi="Arial" w:cs="Arial"/>
              </w:rPr>
            </w:pPr>
            <w:r>
              <w:rPr>
                <w:rFonts w:ascii="Arial" w:hAnsi="Arial" w:cs="Arial"/>
              </w:rPr>
              <w:t>Problem</w:t>
            </w:r>
          </w:p>
        </w:tc>
        <w:tc>
          <w:tcPr>
            <w:tcW w:w="4320" w:type="dxa"/>
          </w:tcPr>
          <w:p w:rsidR="00466683" w:rsidRDefault="00466683" w:rsidP="00A55859">
            <w:pPr>
              <w:rPr>
                <w:rFonts w:ascii="Arial" w:hAnsi="Arial" w:cs="Arial"/>
              </w:rPr>
            </w:pPr>
            <w:r>
              <w:rPr>
                <w:rFonts w:ascii="Arial" w:hAnsi="Arial" w:cs="Arial"/>
              </w:rPr>
              <w:t>Cause</w:t>
            </w:r>
          </w:p>
        </w:tc>
        <w:tc>
          <w:tcPr>
            <w:tcW w:w="2603" w:type="dxa"/>
          </w:tcPr>
          <w:p w:rsidR="00466683" w:rsidRDefault="00466683" w:rsidP="00A55859">
            <w:pPr>
              <w:ind w:left="105"/>
              <w:rPr>
                <w:rFonts w:ascii="Arial" w:hAnsi="Arial" w:cs="Arial"/>
              </w:rPr>
            </w:pPr>
            <w:r>
              <w:rPr>
                <w:rFonts w:ascii="Arial" w:hAnsi="Arial" w:cs="Arial"/>
              </w:rPr>
              <w:t>Remedy</w:t>
            </w:r>
          </w:p>
          <w:p w:rsidR="00466683" w:rsidRDefault="00466683" w:rsidP="00A55859">
            <w:pPr>
              <w:rPr>
                <w:rFonts w:ascii="Arial" w:hAnsi="Arial" w:cs="Arial"/>
              </w:rPr>
            </w:pPr>
          </w:p>
        </w:tc>
      </w:tr>
      <w:tr w:rsidR="00466683" w:rsidTr="00A55859">
        <w:tc>
          <w:tcPr>
            <w:tcW w:w="2268" w:type="dxa"/>
          </w:tcPr>
          <w:p w:rsidR="00466683" w:rsidRDefault="00466683" w:rsidP="00A55859">
            <w:pPr>
              <w:ind w:left="105"/>
              <w:rPr>
                <w:rFonts w:ascii="Arial" w:hAnsi="Arial" w:cs="Arial"/>
              </w:rPr>
            </w:pPr>
            <w:r>
              <w:rPr>
                <w:rFonts w:ascii="Arial" w:hAnsi="Arial" w:cs="Arial"/>
              </w:rPr>
              <w:t>No coating material emerges from the nozzle</w:t>
            </w:r>
          </w:p>
        </w:tc>
        <w:tc>
          <w:tcPr>
            <w:tcW w:w="4320" w:type="dxa"/>
          </w:tcPr>
          <w:p w:rsidR="00466683" w:rsidRDefault="00466683" w:rsidP="00A55859">
            <w:pPr>
              <w:ind w:left="105"/>
              <w:rPr>
                <w:rFonts w:ascii="Arial" w:hAnsi="Arial" w:cs="Arial"/>
              </w:rPr>
            </w:pPr>
            <w:r>
              <w:rPr>
                <w:rFonts w:ascii="Arial" w:hAnsi="Arial" w:cs="Arial"/>
              </w:rPr>
              <w:t>Nozzle clogged</w:t>
            </w:r>
          </w:p>
          <w:p w:rsidR="00466683" w:rsidRDefault="00466683" w:rsidP="00A55859">
            <w:pPr>
              <w:ind w:left="105"/>
              <w:rPr>
                <w:rFonts w:ascii="Arial" w:hAnsi="Arial" w:cs="Arial"/>
              </w:rPr>
            </w:pPr>
            <w:r>
              <w:rPr>
                <w:rFonts w:ascii="Arial" w:hAnsi="Arial" w:cs="Arial"/>
              </w:rPr>
              <w:t>Feed tube clogged</w:t>
            </w:r>
          </w:p>
          <w:p w:rsidR="00466683" w:rsidRDefault="00466683" w:rsidP="00A55859">
            <w:pPr>
              <w:ind w:left="105"/>
              <w:rPr>
                <w:rFonts w:ascii="Arial" w:hAnsi="Arial" w:cs="Arial"/>
              </w:rPr>
            </w:pPr>
            <w:r>
              <w:rPr>
                <w:rFonts w:ascii="Arial" w:hAnsi="Arial" w:cs="Arial"/>
              </w:rPr>
              <w:t>Material volume setting turned too far to the left (-)</w:t>
            </w:r>
          </w:p>
          <w:p w:rsidR="00466683" w:rsidRDefault="00466683" w:rsidP="00A55859">
            <w:pPr>
              <w:ind w:left="105"/>
              <w:rPr>
                <w:rFonts w:ascii="Arial" w:hAnsi="Arial" w:cs="Arial"/>
              </w:rPr>
            </w:pPr>
            <w:r>
              <w:rPr>
                <w:rFonts w:ascii="Arial" w:hAnsi="Arial" w:cs="Arial"/>
              </w:rPr>
              <w:t>Feed tube loose</w:t>
            </w:r>
          </w:p>
          <w:p w:rsidR="00466683" w:rsidRDefault="00466683" w:rsidP="00A55859">
            <w:pPr>
              <w:ind w:left="105"/>
              <w:rPr>
                <w:rFonts w:ascii="Arial" w:hAnsi="Arial" w:cs="Arial"/>
              </w:rPr>
            </w:pPr>
            <w:r>
              <w:rPr>
                <w:rFonts w:ascii="Arial" w:hAnsi="Arial" w:cs="Arial"/>
              </w:rPr>
              <w:t>No pressure build-up in container</w:t>
            </w:r>
          </w:p>
        </w:tc>
        <w:tc>
          <w:tcPr>
            <w:tcW w:w="2603" w:type="dxa"/>
          </w:tcPr>
          <w:p w:rsidR="00466683" w:rsidRDefault="00466683" w:rsidP="00A55859">
            <w:pPr>
              <w:ind w:left="105"/>
              <w:rPr>
                <w:rFonts w:ascii="Arial" w:hAnsi="Arial" w:cs="Arial"/>
              </w:rPr>
            </w:pPr>
            <w:r>
              <w:rPr>
                <w:rFonts w:ascii="Arial" w:hAnsi="Arial" w:cs="Arial"/>
              </w:rPr>
              <w:t>Clean</w:t>
            </w:r>
          </w:p>
          <w:p w:rsidR="00466683" w:rsidRDefault="00466683" w:rsidP="00A55859">
            <w:pPr>
              <w:ind w:left="105"/>
              <w:rPr>
                <w:rFonts w:ascii="Arial" w:hAnsi="Arial" w:cs="Arial"/>
              </w:rPr>
            </w:pPr>
            <w:r>
              <w:rPr>
                <w:rFonts w:ascii="Arial" w:hAnsi="Arial" w:cs="Arial"/>
              </w:rPr>
              <w:t>Clean</w:t>
            </w:r>
          </w:p>
          <w:p w:rsidR="00466683" w:rsidRDefault="00466683" w:rsidP="00A55859">
            <w:pPr>
              <w:ind w:left="105"/>
              <w:rPr>
                <w:rFonts w:ascii="Arial" w:hAnsi="Arial" w:cs="Arial"/>
              </w:rPr>
            </w:pPr>
            <w:r>
              <w:rPr>
                <w:rFonts w:ascii="Arial" w:hAnsi="Arial" w:cs="Arial"/>
              </w:rPr>
              <w:t>Turn to the right (+)</w:t>
            </w:r>
          </w:p>
          <w:p w:rsidR="00466683" w:rsidRDefault="00466683" w:rsidP="00A55859">
            <w:pPr>
              <w:ind w:left="105"/>
              <w:rPr>
                <w:rFonts w:ascii="Arial" w:hAnsi="Arial" w:cs="Arial"/>
              </w:rPr>
            </w:pPr>
          </w:p>
          <w:p w:rsidR="00466683" w:rsidRDefault="00466683" w:rsidP="00A55859">
            <w:pPr>
              <w:ind w:left="105"/>
              <w:rPr>
                <w:rFonts w:ascii="Arial" w:hAnsi="Arial" w:cs="Arial"/>
              </w:rPr>
            </w:pPr>
            <w:r>
              <w:rPr>
                <w:rFonts w:ascii="Arial" w:hAnsi="Arial" w:cs="Arial"/>
              </w:rPr>
              <w:t>Insert</w:t>
            </w:r>
          </w:p>
          <w:p w:rsidR="00466683" w:rsidRDefault="00466683" w:rsidP="00A55859">
            <w:pPr>
              <w:ind w:left="105"/>
              <w:rPr>
                <w:rFonts w:ascii="Arial" w:hAnsi="Arial" w:cs="Arial"/>
              </w:rPr>
            </w:pPr>
            <w:r>
              <w:rPr>
                <w:rFonts w:ascii="Arial" w:hAnsi="Arial" w:cs="Arial"/>
              </w:rPr>
              <w:t>Tighten container</w:t>
            </w:r>
          </w:p>
          <w:p w:rsidR="00466683" w:rsidRDefault="00466683" w:rsidP="00A55859">
            <w:pPr>
              <w:rPr>
                <w:rFonts w:ascii="Arial" w:hAnsi="Arial" w:cs="Arial"/>
              </w:rPr>
            </w:pPr>
          </w:p>
        </w:tc>
      </w:tr>
      <w:tr w:rsidR="00466683" w:rsidTr="00A55859">
        <w:tc>
          <w:tcPr>
            <w:tcW w:w="2268" w:type="dxa"/>
          </w:tcPr>
          <w:p w:rsidR="00466683" w:rsidRDefault="00466683" w:rsidP="00A55859">
            <w:pPr>
              <w:ind w:left="105"/>
              <w:rPr>
                <w:rFonts w:ascii="Arial" w:hAnsi="Arial" w:cs="Arial"/>
              </w:rPr>
            </w:pPr>
            <w:r>
              <w:rPr>
                <w:rFonts w:ascii="Arial" w:hAnsi="Arial" w:cs="Arial"/>
              </w:rPr>
              <w:t xml:space="preserve">Coating material drips </w:t>
            </w:r>
          </w:p>
          <w:p w:rsidR="00466683" w:rsidRDefault="00466683" w:rsidP="00A55859">
            <w:pPr>
              <w:ind w:left="105"/>
              <w:rPr>
                <w:rFonts w:ascii="Arial" w:hAnsi="Arial" w:cs="Arial"/>
              </w:rPr>
            </w:pPr>
            <w:r>
              <w:rPr>
                <w:rFonts w:ascii="Arial" w:hAnsi="Arial" w:cs="Arial"/>
              </w:rPr>
              <w:t>from the nozzle</w:t>
            </w:r>
          </w:p>
          <w:p w:rsidR="00466683" w:rsidRDefault="00466683" w:rsidP="00A55859">
            <w:pPr>
              <w:rPr>
                <w:rFonts w:ascii="Arial" w:hAnsi="Arial" w:cs="Arial"/>
              </w:rPr>
            </w:pPr>
          </w:p>
        </w:tc>
        <w:tc>
          <w:tcPr>
            <w:tcW w:w="4320" w:type="dxa"/>
          </w:tcPr>
          <w:p w:rsidR="00466683" w:rsidRDefault="00466683" w:rsidP="00A55859">
            <w:pPr>
              <w:ind w:left="105"/>
              <w:rPr>
                <w:rFonts w:ascii="Arial" w:hAnsi="Arial" w:cs="Arial"/>
              </w:rPr>
            </w:pPr>
            <w:r>
              <w:rPr>
                <w:rFonts w:ascii="Arial" w:hAnsi="Arial" w:cs="Arial"/>
              </w:rPr>
              <w:t>Nozzle loose</w:t>
            </w:r>
          </w:p>
          <w:p w:rsidR="00466683" w:rsidRDefault="00466683" w:rsidP="00A55859">
            <w:pPr>
              <w:ind w:left="105"/>
              <w:rPr>
                <w:rFonts w:ascii="Arial" w:hAnsi="Arial" w:cs="Arial"/>
              </w:rPr>
            </w:pPr>
            <w:r>
              <w:rPr>
                <w:rFonts w:ascii="Arial" w:hAnsi="Arial" w:cs="Arial"/>
              </w:rPr>
              <w:t>Nozzle worn</w:t>
            </w:r>
          </w:p>
          <w:p w:rsidR="00466683" w:rsidRDefault="00466683" w:rsidP="00A55859">
            <w:pPr>
              <w:ind w:left="105"/>
              <w:rPr>
                <w:rFonts w:ascii="Arial" w:hAnsi="Arial" w:cs="Arial"/>
              </w:rPr>
            </w:pPr>
            <w:r>
              <w:rPr>
                <w:rFonts w:ascii="Arial" w:hAnsi="Arial" w:cs="Arial"/>
              </w:rPr>
              <w:t>Nozzle seal worn</w:t>
            </w:r>
          </w:p>
          <w:p w:rsidR="00466683" w:rsidRDefault="00466683" w:rsidP="00A55859">
            <w:pPr>
              <w:ind w:left="105"/>
              <w:rPr>
                <w:rFonts w:ascii="Arial" w:hAnsi="Arial" w:cs="Arial"/>
              </w:rPr>
            </w:pPr>
            <w:r>
              <w:rPr>
                <w:rFonts w:ascii="Arial" w:hAnsi="Arial" w:cs="Arial"/>
              </w:rPr>
              <w:t>Coating material assembly at air cap, nozzle or needle</w:t>
            </w:r>
          </w:p>
          <w:p w:rsidR="00466683" w:rsidRDefault="00466683" w:rsidP="00A55859">
            <w:pPr>
              <w:rPr>
                <w:rFonts w:ascii="Arial" w:hAnsi="Arial" w:cs="Arial"/>
              </w:rPr>
            </w:pPr>
          </w:p>
        </w:tc>
        <w:tc>
          <w:tcPr>
            <w:tcW w:w="2603" w:type="dxa"/>
          </w:tcPr>
          <w:p w:rsidR="00466683" w:rsidRDefault="00466683" w:rsidP="00A55859">
            <w:pPr>
              <w:ind w:left="105"/>
              <w:rPr>
                <w:rFonts w:ascii="Arial" w:hAnsi="Arial" w:cs="Arial"/>
              </w:rPr>
            </w:pPr>
            <w:r>
              <w:rPr>
                <w:rFonts w:ascii="Arial" w:hAnsi="Arial" w:cs="Arial"/>
              </w:rPr>
              <w:t>Tighten</w:t>
            </w:r>
          </w:p>
          <w:p w:rsidR="00466683" w:rsidRDefault="00466683" w:rsidP="00A55859">
            <w:pPr>
              <w:ind w:left="105"/>
              <w:rPr>
                <w:rFonts w:ascii="Arial" w:hAnsi="Arial" w:cs="Arial"/>
              </w:rPr>
            </w:pPr>
            <w:r>
              <w:rPr>
                <w:rFonts w:ascii="Arial" w:hAnsi="Arial" w:cs="Arial"/>
              </w:rPr>
              <w:t xml:space="preserve">Change </w:t>
            </w:r>
          </w:p>
          <w:p w:rsidR="00466683" w:rsidRDefault="00466683" w:rsidP="00A55859">
            <w:pPr>
              <w:ind w:left="105"/>
              <w:rPr>
                <w:rFonts w:ascii="Arial" w:hAnsi="Arial" w:cs="Arial"/>
              </w:rPr>
            </w:pPr>
            <w:r>
              <w:rPr>
                <w:rFonts w:ascii="Arial" w:hAnsi="Arial" w:cs="Arial"/>
              </w:rPr>
              <w:t>Change</w:t>
            </w:r>
          </w:p>
          <w:p w:rsidR="00466683" w:rsidRDefault="00466683" w:rsidP="00A55859">
            <w:pPr>
              <w:ind w:left="105"/>
              <w:rPr>
                <w:rFonts w:ascii="Arial" w:hAnsi="Arial" w:cs="Arial"/>
              </w:rPr>
            </w:pPr>
            <w:r>
              <w:rPr>
                <w:rFonts w:ascii="Arial" w:hAnsi="Arial" w:cs="Arial"/>
              </w:rPr>
              <w:t>Clean</w:t>
            </w:r>
          </w:p>
          <w:p w:rsidR="00466683" w:rsidRDefault="00466683" w:rsidP="00A55859">
            <w:pPr>
              <w:rPr>
                <w:rFonts w:ascii="Arial" w:hAnsi="Arial" w:cs="Arial"/>
              </w:rPr>
            </w:pPr>
          </w:p>
        </w:tc>
      </w:tr>
      <w:tr w:rsidR="00466683" w:rsidTr="00A55859">
        <w:tc>
          <w:tcPr>
            <w:tcW w:w="2268" w:type="dxa"/>
          </w:tcPr>
          <w:p w:rsidR="00466683" w:rsidRDefault="00466683" w:rsidP="00A55859">
            <w:pPr>
              <w:rPr>
                <w:rFonts w:ascii="Arial" w:hAnsi="Arial" w:cs="Arial"/>
              </w:rPr>
            </w:pPr>
            <w:proofErr w:type="spellStart"/>
            <w:r>
              <w:rPr>
                <w:rFonts w:ascii="Arial" w:hAnsi="Arial" w:cs="Arial"/>
              </w:rPr>
              <w:t>Atomisation</w:t>
            </w:r>
            <w:proofErr w:type="spellEnd"/>
            <w:r>
              <w:rPr>
                <w:rFonts w:ascii="Arial" w:hAnsi="Arial" w:cs="Arial"/>
              </w:rPr>
              <w:t xml:space="preserve"> too coarse</w:t>
            </w:r>
          </w:p>
        </w:tc>
        <w:tc>
          <w:tcPr>
            <w:tcW w:w="4320" w:type="dxa"/>
          </w:tcPr>
          <w:p w:rsidR="00466683" w:rsidRDefault="00466683" w:rsidP="00A55859">
            <w:pPr>
              <w:ind w:left="105"/>
              <w:rPr>
                <w:rFonts w:ascii="Arial" w:hAnsi="Arial" w:cs="Arial"/>
              </w:rPr>
            </w:pPr>
            <w:r>
              <w:rPr>
                <w:rFonts w:ascii="Arial" w:hAnsi="Arial" w:cs="Arial"/>
              </w:rPr>
              <w:t xml:space="preserve">Viscosity of coating material too high </w:t>
            </w:r>
          </w:p>
          <w:p w:rsidR="00466683" w:rsidRDefault="00466683" w:rsidP="00A55859">
            <w:pPr>
              <w:ind w:left="105"/>
              <w:rPr>
                <w:rFonts w:ascii="Arial" w:hAnsi="Arial" w:cs="Arial"/>
              </w:rPr>
            </w:pPr>
            <w:r>
              <w:rPr>
                <w:rFonts w:ascii="Arial" w:hAnsi="Arial" w:cs="Arial"/>
              </w:rPr>
              <w:t>Material volume too large</w:t>
            </w:r>
          </w:p>
          <w:p w:rsidR="00466683" w:rsidRDefault="00466683" w:rsidP="00A55859">
            <w:pPr>
              <w:ind w:left="105"/>
              <w:rPr>
                <w:rFonts w:ascii="Arial" w:hAnsi="Arial" w:cs="Arial"/>
              </w:rPr>
            </w:pPr>
            <w:r>
              <w:rPr>
                <w:rFonts w:ascii="Arial" w:hAnsi="Arial" w:cs="Arial"/>
              </w:rPr>
              <w:t xml:space="preserve">Material volume adjusting screw turned </w:t>
            </w:r>
          </w:p>
          <w:p w:rsidR="00466683" w:rsidRDefault="00466683" w:rsidP="00A55859">
            <w:pPr>
              <w:ind w:left="105"/>
              <w:rPr>
                <w:rFonts w:ascii="Arial" w:hAnsi="Arial" w:cs="Arial"/>
              </w:rPr>
            </w:pPr>
            <w:r>
              <w:rPr>
                <w:rFonts w:ascii="Arial" w:hAnsi="Arial" w:cs="Arial"/>
              </w:rPr>
              <w:t>too far to the right (+)</w:t>
            </w:r>
          </w:p>
          <w:p w:rsidR="00466683" w:rsidRDefault="00466683" w:rsidP="00A55859">
            <w:pPr>
              <w:ind w:left="105"/>
              <w:rPr>
                <w:rFonts w:ascii="Arial" w:hAnsi="Arial" w:cs="Arial"/>
              </w:rPr>
            </w:pPr>
            <w:r>
              <w:rPr>
                <w:rFonts w:ascii="Arial" w:hAnsi="Arial" w:cs="Arial"/>
              </w:rPr>
              <w:t>Nozzle contaminated</w:t>
            </w:r>
          </w:p>
          <w:p w:rsidR="00466683" w:rsidRDefault="00466683" w:rsidP="00A55859">
            <w:pPr>
              <w:ind w:left="105"/>
              <w:rPr>
                <w:rFonts w:ascii="Arial" w:hAnsi="Arial" w:cs="Arial"/>
              </w:rPr>
            </w:pPr>
            <w:r>
              <w:rPr>
                <w:rFonts w:ascii="Arial" w:hAnsi="Arial" w:cs="Arial"/>
              </w:rPr>
              <w:t>Air f</w:t>
            </w:r>
            <w:r>
              <w:rPr>
                <w:rFonts w:ascii="Arial" w:hAnsi="Arial" w:cs="Arial" w:hint="eastAsia"/>
              </w:rPr>
              <w:t>i</w:t>
            </w:r>
            <w:r>
              <w:rPr>
                <w:rFonts w:ascii="Arial" w:hAnsi="Arial" w:cs="Arial"/>
              </w:rPr>
              <w:t>lter heavily soiled</w:t>
            </w:r>
          </w:p>
          <w:p w:rsidR="00466683" w:rsidRDefault="00466683" w:rsidP="00A55859">
            <w:pPr>
              <w:ind w:left="105"/>
              <w:rPr>
                <w:rFonts w:ascii="Arial" w:hAnsi="Arial" w:cs="Arial"/>
              </w:rPr>
            </w:pPr>
            <w:r>
              <w:rPr>
                <w:rFonts w:ascii="Arial" w:hAnsi="Arial" w:cs="Arial"/>
              </w:rPr>
              <w:t>Too little pressure build-up in container</w:t>
            </w:r>
          </w:p>
          <w:p w:rsidR="00466683" w:rsidRDefault="00466683" w:rsidP="00A55859">
            <w:pPr>
              <w:rPr>
                <w:rFonts w:ascii="Arial" w:hAnsi="Arial" w:cs="Arial"/>
              </w:rPr>
            </w:pPr>
          </w:p>
        </w:tc>
        <w:tc>
          <w:tcPr>
            <w:tcW w:w="2603" w:type="dxa"/>
          </w:tcPr>
          <w:p w:rsidR="00466683" w:rsidRDefault="00466683" w:rsidP="00A55859">
            <w:pPr>
              <w:ind w:left="105"/>
              <w:rPr>
                <w:rFonts w:ascii="Arial" w:hAnsi="Arial" w:cs="Arial"/>
              </w:rPr>
            </w:pPr>
            <w:r>
              <w:rPr>
                <w:rFonts w:ascii="Arial" w:hAnsi="Arial" w:cs="Arial"/>
              </w:rPr>
              <w:t>Thin</w:t>
            </w:r>
          </w:p>
          <w:p w:rsidR="00466683" w:rsidRDefault="00466683" w:rsidP="00A55859">
            <w:pPr>
              <w:ind w:left="105"/>
              <w:rPr>
                <w:rFonts w:ascii="Arial" w:hAnsi="Arial" w:cs="Arial"/>
              </w:rPr>
            </w:pPr>
            <w:r>
              <w:rPr>
                <w:rFonts w:ascii="Arial" w:hAnsi="Arial" w:cs="Arial"/>
              </w:rPr>
              <w:t xml:space="preserve">Turn material volume adjusting </w:t>
            </w:r>
          </w:p>
          <w:p w:rsidR="00466683" w:rsidRDefault="00466683" w:rsidP="00A55859">
            <w:pPr>
              <w:ind w:left="105"/>
              <w:rPr>
                <w:rFonts w:ascii="Arial" w:hAnsi="Arial" w:cs="Arial"/>
              </w:rPr>
            </w:pPr>
            <w:r>
              <w:rPr>
                <w:rFonts w:ascii="Arial" w:hAnsi="Arial" w:cs="Arial"/>
              </w:rPr>
              <w:t>screw to the left (-)</w:t>
            </w:r>
          </w:p>
          <w:p w:rsidR="00466683" w:rsidRDefault="00466683" w:rsidP="00A55859">
            <w:pPr>
              <w:ind w:left="105"/>
              <w:rPr>
                <w:rFonts w:ascii="Arial" w:hAnsi="Arial" w:cs="Arial"/>
              </w:rPr>
            </w:pPr>
            <w:r>
              <w:rPr>
                <w:rFonts w:ascii="Arial" w:hAnsi="Arial" w:cs="Arial"/>
              </w:rPr>
              <w:t>Clean</w:t>
            </w:r>
          </w:p>
          <w:p w:rsidR="00466683" w:rsidRDefault="00466683" w:rsidP="00A55859">
            <w:pPr>
              <w:ind w:left="105"/>
              <w:rPr>
                <w:rFonts w:ascii="Arial" w:hAnsi="Arial" w:cs="Arial"/>
              </w:rPr>
            </w:pPr>
            <w:r>
              <w:rPr>
                <w:rFonts w:ascii="Arial" w:hAnsi="Arial" w:cs="Arial"/>
              </w:rPr>
              <w:t>Change</w:t>
            </w:r>
          </w:p>
          <w:p w:rsidR="00466683" w:rsidRDefault="00466683" w:rsidP="00A55859">
            <w:pPr>
              <w:ind w:left="105"/>
              <w:rPr>
                <w:rFonts w:ascii="Arial" w:hAnsi="Arial" w:cs="Arial"/>
              </w:rPr>
            </w:pPr>
            <w:r>
              <w:rPr>
                <w:rFonts w:ascii="Arial" w:hAnsi="Arial" w:cs="Arial"/>
              </w:rPr>
              <w:t>Tighten container</w:t>
            </w:r>
          </w:p>
          <w:p w:rsidR="00466683" w:rsidRDefault="00466683" w:rsidP="00A55859">
            <w:pPr>
              <w:rPr>
                <w:rFonts w:ascii="Arial" w:hAnsi="Arial" w:cs="Arial"/>
              </w:rPr>
            </w:pPr>
          </w:p>
        </w:tc>
      </w:tr>
      <w:tr w:rsidR="00466683" w:rsidTr="00A55859">
        <w:tc>
          <w:tcPr>
            <w:tcW w:w="2268" w:type="dxa"/>
          </w:tcPr>
          <w:p w:rsidR="00466683" w:rsidRDefault="00466683" w:rsidP="00A55859">
            <w:pPr>
              <w:rPr>
                <w:rFonts w:ascii="Arial" w:hAnsi="Arial" w:cs="Arial"/>
              </w:rPr>
            </w:pPr>
            <w:r>
              <w:rPr>
                <w:rFonts w:ascii="Arial" w:hAnsi="Arial" w:cs="Arial"/>
              </w:rPr>
              <w:t>Spray jet pulsates</w:t>
            </w:r>
          </w:p>
        </w:tc>
        <w:tc>
          <w:tcPr>
            <w:tcW w:w="4320" w:type="dxa"/>
          </w:tcPr>
          <w:p w:rsidR="00466683" w:rsidRDefault="00466683" w:rsidP="00A55859">
            <w:pPr>
              <w:ind w:left="105"/>
              <w:rPr>
                <w:rFonts w:ascii="Arial" w:hAnsi="Arial" w:cs="Arial"/>
              </w:rPr>
            </w:pPr>
            <w:r>
              <w:rPr>
                <w:rFonts w:ascii="Arial" w:hAnsi="Arial" w:cs="Arial"/>
              </w:rPr>
              <w:t>Coating material in container running out</w:t>
            </w:r>
          </w:p>
          <w:p w:rsidR="00466683" w:rsidRDefault="00466683" w:rsidP="00A55859">
            <w:pPr>
              <w:ind w:left="105"/>
              <w:rPr>
                <w:rFonts w:ascii="Arial" w:hAnsi="Arial" w:cs="Arial"/>
              </w:rPr>
            </w:pPr>
            <w:r>
              <w:rPr>
                <w:rFonts w:ascii="Arial" w:hAnsi="Arial" w:cs="Arial"/>
              </w:rPr>
              <w:t>Air f</w:t>
            </w:r>
            <w:r>
              <w:rPr>
                <w:rFonts w:ascii="Arial" w:hAnsi="Arial" w:cs="Arial" w:hint="eastAsia"/>
              </w:rPr>
              <w:t>i</w:t>
            </w:r>
            <w:r>
              <w:rPr>
                <w:rFonts w:ascii="Arial" w:hAnsi="Arial" w:cs="Arial"/>
              </w:rPr>
              <w:t>lter heavily soiled</w:t>
            </w:r>
          </w:p>
        </w:tc>
        <w:tc>
          <w:tcPr>
            <w:tcW w:w="2603" w:type="dxa"/>
          </w:tcPr>
          <w:p w:rsidR="00466683" w:rsidRDefault="00466683" w:rsidP="00A55859">
            <w:pPr>
              <w:ind w:left="105"/>
              <w:rPr>
                <w:rFonts w:ascii="Arial" w:hAnsi="Arial" w:cs="Arial"/>
              </w:rPr>
            </w:pPr>
            <w:r>
              <w:rPr>
                <w:rFonts w:ascii="Arial" w:hAnsi="Arial" w:cs="Arial"/>
              </w:rPr>
              <w:t>Ref</w:t>
            </w:r>
            <w:r>
              <w:rPr>
                <w:rFonts w:ascii="Arial" w:hAnsi="Arial" w:cs="Arial" w:hint="eastAsia"/>
              </w:rPr>
              <w:t>i</w:t>
            </w:r>
            <w:r>
              <w:rPr>
                <w:rFonts w:ascii="Arial" w:hAnsi="Arial" w:cs="Arial"/>
              </w:rPr>
              <w:t>ll</w:t>
            </w:r>
          </w:p>
          <w:p w:rsidR="00466683" w:rsidRDefault="00466683" w:rsidP="00A55859">
            <w:pPr>
              <w:ind w:left="105"/>
              <w:rPr>
                <w:rFonts w:ascii="Arial" w:hAnsi="Arial" w:cs="Arial"/>
              </w:rPr>
            </w:pPr>
            <w:r>
              <w:rPr>
                <w:rFonts w:ascii="Arial" w:hAnsi="Arial" w:cs="Arial"/>
              </w:rPr>
              <w:t>Change</w:t>
            </w:r>
          </w:p>
        </w:tc>
      </w:tr>
      <w:tr w:rsidR="00466683" w:rsidTr="00A55859">
        <w:tc>
          <w:tcPr>
            <w:tcW w:w="2268" w:type="dxa"/>
          </w:tcPr>
          <w:p w:rsidR="00466683" w:rsidRDefault="00466683" w:rsidP="00A55859">
            <w:pPr>
              <w:ind w:left="105"/>
              <w:rPr>
                <w:rFonts w:ascii="Arial" w:hAnsi="Arial" w:cs="Arial"/>
              </w:rPr>
            </w:pPr>
            <w:r>
              <w:rPr>
                <w:rFonts w:ascii="Arial" w:hAnsi="Arial" w:cs="Arial"/>
              </w:rPr>
              <w:t>Coating</w:t>
            </w:r>
            <w:r>
              <w:rPr>
                <w:rFonts w:ascii="Arial" w:hAnsi="Arial" w:cs="Arial" w:hint="eastAsia"/>
              </w:rPr>
              <w:t xml:space="preserve"> </w:t>
            </w:r>
            <w:r>
              <w:rPr>
                <w:rFonts w:ascii="Arial" w:hAnsi="Arial" w:cs="Arial"/>
              </w:rPr>
              <w:t>material causes "paint tears"</w:t>
            </w:r>
          </w:p>
          <w:p w:rsidR="00466683" w:rsidRDefault="00466683" w:rsidP="00A55859">
            <w:pPr>
              <w:rPr>
                <w:rFonts w:ascii="Arial" w:hAnsi="Arial" w:cs="Arial"/>
              </w:rPr>
            </w:pPr>
          </w:p>
        </w:tc>
        <w:tc>
          <w:tcPr>
            <w:tcW w:w="4320" w:type="dxa"/>
          </w:tcPr>
          <w:p w:rsidR="00466683" w:rsidRDefault="00466683" w:rsidP="00A55859">
            <w:pPr>
              <w:rPr>
                <w:rFonts w:ascii="Arial" w:hAnsi="Arial" w:cs="Arial"/>
              </w:rPr>
            </w:pPr>
            <w:r>
              <w:rPr>
                <w:rFonts w:ascii="Arial" w:hAnsi="Arial" w:cs="Arial"/>
              </w:rPr>
              <w:t>Too much coating material applied.</w:t>
            </w:r>
          </w:p>
        </w:tc>
        <w:tc>
          <w:tcPr>
            <w:tcW w:w="2603" w:type="dxa"/>
          </w:tcPr>
          <w:p w:rsidR="00466683" w:rsidRDefault="00466683" w:rsidP="00A55859">
            <w:pPr>
              <w:ind w:left="105"/>
              <w:rPr>
                <w:rFonts w:ascii="Arial" w:hAnsi="Arial" w:cs="Arial"/>
              </w:rPr>
            </w:pPr>
            <w:r>
              <w:rPr>
                <w:rFonts w:ascii="Arial" w:hAnsi="Arial" w:cs="Arial"/>
              </w:rPr>
              <w:t>Turn material volume adjusting screw to the left (-)</w:t>
            </w:r>
          </w:p>
        </w:tc>
      </w:tr>
      <w:tr w:rsidR="00466683" w:rsidTr="00A55859">
        <w:tc>
          <w:tcPr>
            <w:tcW w:w="2268" w:type="dxa"/>
          </w:tcPr>
          <w:p w:rsidR="00466683" w:rsidRDefault="00466683" w:rsidP="00A55859">
            <w:pPr>
              <w:ind w:left="105"/>
              <w:rPr>
                <w:rFonts w:ascii="Arial" w:hAnsi="Arial" w:cs="Arial"/>
              </w:rPr>
            </w:pPr>
            <w:r>
              <w:rPr>
                <w:rFonts w:ascii="Arial" w:hAnsi="Arial" w:cs="Arial"/>
              </w:rPr>
              <w:t xml:space="preserve">Too much fog of </w:t>
            </w:r>
          </w:p>
          <w:p w:rsidR="00466683" w:rsidRDefault="00466683" w:rsidP="00A55859">
            <w:pPr>
              <w:ind w:left="105"/>
              <w:rPr>
                <w:rFonts w:ascii="Arial" w:hAnsi="Arial" w:cs="Arial"/>
              </w:rPr>
            </w:pPr>
            <w:r>
              <w:rPr>
                <w:rFonts w:ascii="Arial" w:hAnsi="Arial" w:cs="Arial"/>
              </w:rPr>
              <w:t xml:space="preserve">coating material  </w:t>
            </w:r>
          </w:p>
          <w:p w:rsidR="00466683" w:rsidRDefault="00466683" w:rsidP="00A55859">
            <w:pPr>
              <w:ind w:left="105"/>
              <w:rPr>
                <w:rFonts w:ascii="Arial" w:hAnsi="Arial" w:cs="Arial"/>
              </w:rPr>
            </w:pPr>
            <w:r>
              <w:rPr>
                <w:rFonts w:ascii="Arial" w:hAnsi="Arial" w:cs="Arial"/>
              </w:rPr>
              <w:t>(Overspray)</w:t>
            </w:r>
          </w:p>
        </w:tc>
        <w:tc>
          <w:tcPr>
            <w:tcW w:w="4320" w:type="dxa"/>
          </w:tcPr>
          <w:p w:rsidR="00466683" w:rsidRDefault="00466683" w:rsidP="00A55859">
            <w:pPr>
              <w:ind w:left="105"/>
              <w:rPr>
                <w:rFonts w:ascii="Arial" w:hAnsi="Arial" w:cs="Arial"/>
              </w:rPr>
            </w:pPr>
            <w:r>
              <w:rPr>
                <w:rFonts w:ascii="Arial" w:hAnsi="Arial" w:cs="Arial"/>
              </w:rPr>
              <w:t>Distance to the object too large</w:t>
            </w:r>
          </w:p>
          <w:p w:rsidR="00466683" w:rsidRDefault="00466683" w:rsidP="00A55859">
            <w:pPr>
              <w:ind w:left="105"/>
              <w:rPr>
                <w:rFonts w:ascii="Arial" w:hAnsi="Arial" w:cs="Arial"/>
              </w:rPr>
            </w:pPr>
            <w:r>
              <w:rPr>
                <w:rFonts w:ascii="Arial" w:hAnsi="Arial" w:cs="Arial"/>
              </w:rPr>
              <w:t>Too much coating material applied</w:t>
            </w:r>
          </w:p>
        </w:tc>
        <w:tc>
          <w:tcPr>
            <w:tcW w:w="2603" w:type="dxa"/>
          </w:tcPr>
          <w:p w:rsidR="00466683" w:rsidRDefault="00466683" w:rsidP="00A55859">
            <w:pPr>
              <w:ind w:left="105"/>
              <w:rPr>
                <w:rFonts w:ascii="Arial" w:hAnsi="Arial" w:cs="Arial"/>
              </w:rPr>
            </w:pPr>
            <w:r>
              <w:rPr>
                <w:rFonts w:ascii="Arial" w:hAnsi="Arial" w:cs="Arial"/>
              </w:rPr>
              <w:t>Reduce distance</w:t>
            </w:r>
            <w:r>
              <w:rPr>
                <w:rFonts w:ascii="Arial" w:hAnsi="Arial" w:cs="Arial" w:hint="eastAsia"/>
              </w:rPr>
              <w:t xml:space="preserve"> </w:t>
            </w:r>
            <w:r>
              <w:rPr>
                <w:rFonts w:ascii="Arial" w:hAnsi="Arial" w:cs="Arial"/>
              </w:rPr>
              <w:t>Turn material</w:t>
            </w:r>
            <w:r>
              <w:rPr>
                <w:rFonts w:ascii="Arial" w:hAnsi="Arial" w:cs="Arial" w:hint="eastAsia"/>
              </w:rPr>
              <w:t xml:space="preserve"> </w:t>
            </w:r>
            <w:r>
              <w:rPr>
                <w:rFonts w:ascii="Arial" w:hAnsi="Arial" w:cs="Arial"/>
              </w:rPr>
              <w:t>volume adjusting screw to the left (-)</w:t>
            </w:r>
          </w:p>
        </w:tc>
      </w:tr>
      <w:tr w:rsidR="00466683" w:rsidTr="00A55859">
        <w:tc>
          <w:tcPr>
            <w:tcW w:w="2268" w:type="dxa"/>
          </w:tcPr>
          <w:p w:rsidR="00466683" w:rsidRDefault="00466683" w:rsidP="00A55859">
            <w:pPr>
              <w:ind w:left="105"/>
              <w:rPr>
                <w:rFonts w:ascii="Arial" w:hAnsi="Arial" w:cs="Arial"/>
              </w:rPr>
            </w:pPr>
            <w:r>
              <w:rPr>
                <w:rFonts w:ascii="Arial" w:hAnsi="Arial" w:cs="Arial"/>
              </w:rPr>
              <w:t>Paintin</w:t>
            </w:r>
            <w:r>
              <w:rPr>
                <w:rFonts w:ascii="Arial" w:hAnsi="Arial" w:cs="Arial" w:hint="eastAsia"/>
              </w:rPr>
              <w:t xml:space="preserve">g </w:t>
            </w:r>
            <w:r>
              <w:rPr>
                <w:rFonts w:ascii="Arial" w:hAnsi="Arial" w:cs="Arial"/>
              </w:rPr>
              <w:t>the ventilating hose</w:t>
            </w:r>
          </w:p>
          <w:p w:rsidR="00466683" w:rsidRDefault="00466683" w:rsidP="00A55859">
            <w:pPr>
              <w:ind w:left="105"/>
              <w:rPr>
                <w:rFonts w:ascii="Arial" w:hAnsi="Arial" w:cs="Arial"/>
              </w:rPr>
            </w:pPr>
          </w:p>
        </w:tc>
        <w:tc>
          <w:tcPr>
            <w:tcW w:w="4320" w:type="dxa"/>
          </w:tcPr>
          <w:p w:rsidR="00466683" w:rsidRDefault="00466683" w:rsidP="00A55859">
            <w:pPr>
              <w:ind w:left="105"/>
              <w:rPr>
                <w:rFonts w:ascii="Arial" w:hAnsi="Arial" w:cs="Arial"/>
              </w:rPr>
            </w:pPr>
            <w:r>
              <w:rPr>
                <w:rFonts w:ascii="Arial" w:hAnsi="Arial" w:cs="Arial"/>
              </w:rPr>
              <w:t>Diaphragm soiled</w:t>
            </w:r>
          </w:p>
          <w:p w:rsidR="00466683" w:rsidRDefault="00466683" w:rsidP="00A55859">
            <w:pPr>
              <w:ind w:left="105"/>
              <w:rPr>
                <w:rFonts w:ascii="Arial" w:hAnsi="Arial" w:cs="Arial"/>
              </w:rPr>
            </w:pPr>
            <w:r>
              <w:rPr>
                <w:rFonts w:ascii="Arial" w:hAnsi="Arial" w:cs="Arial"/>
              </w:rPr>
              <w:t>Diaphragm defective</w:t>
            </w:r>
          </w:p>
        </w:tc>
        <w:tc>
          <w:tcPr>
            <w:tcW w:w="2603" w:type="dxa"/>
          </w:tcPr>
          <w:p w:rsidR="00466683" w:rsidRDefault="00466683" w:rsidP="00A55859">
            <w:pPr>
              <w:ind w:left="105"/>
              <w:rPr>
                <w:rFonts w:ascii="Arial" w:hAnsi="Arial" w:cs="Arial"/>
              </w:rPr>
            </w:pPr>
            <w:r>
              <w:rPr>
                <w:rFonts w:ascii="Arial" w:hAnsi="Arial" w:cs="Arial"/>
              </w:rPr>
              <w:t>Clean the diaphragm</w:t>
            </w:r>
          </w:p>
          <w:p w:rsidR="00466683" w:rsidRDefault="00466683" w:rsidP="00A55859">
            <w:pPr>
              <w:ind w:left="105"/>
              <w:rPr>
                <w:rFonts w:ascii="Arial" w:hAnsi="Arial" w:cs="Arial"/>
              </w:rPr>
            </w:pPr>
            <w:r>
              <w:rPr>
                <w:rFonts w:ascii="Arial" w:hAnsi="Arial" w:cs="Arial"/>
              </w:rPr>
              <w:t>Replace the diaphragm</w:t>
            </w:r>
          </w:p>
        </w:tc>
      </w:tr>
    </w:tbl>
    <w:p w:rsidR="00DC0DCB" w:rsidRPr="00A32AA0" w:rsidRDefault="00F57E37" w:rsidP="00466683">
      <w:pPr>
        <w:rPr>
          <w:rFonts w:ascii="HelveticaNeue-Bold" w:eastAsia="PMingLiU" w:hAnsi="HelveticaNeue-Bold" w:cs="HelveticaNeue-Bold"/>
          <w:b/>
          <w:bCs/>
          <w:kern w:val="0"/>
          <w:sz w:val="24"/>
          <w:shd w:val="pct10" w:color="auto" w:fill="FFFFFF"/>
          <w:lang w:eastAsia="zh-TW"/>
        </w:rPr>
      </w:pPr>
      <w:r w:rsidRPr="00A32AA0">
        <w:rPr>
          <w:rFonts w:ascii="HelveticaNeue-Bold" w:eastAsia="PMingLiU" w:hAnsi="HelveticaNeue-Bold" w:cs="HelveticaNeue-Bold"/>
          <w:b/>
          <w:bCs/>
          <w:kern w:val="0"/>
          <w:sz w:val="24"/>
          <w:shd w:val="pct10" w:color="auto" w:fill="FFFFFF"/>
          <w:lang w:eastAsia="zh-TW"/>
        </w:rPr>
        <w:t>Environmental protection</w:t>
      </w:r>
    </w:p>
    <w:p w:rsidR="00DC0DCB" w:rsidRDefault="00C37ABA">
      <w:pPr>
        <w:rPr>
          <w:rFonts w:ascii="Arial" w:hAnsi="Arial" w:cs="Arial"/>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140970</wp:posOffset>
            </wp:positionV>
            <wp:extent cx="601345" cy="742950"/>
            <wp:effectExtent l="19050" t="0" r="8255" b="0"/>
            <wp:wrapSquare wrapText="bothSides"/>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601345" cy="742950"/>
                    </a:xfrm>
                    <a:prstGeom prst="rect">
                      <a:avLst/>
                    </a:prstGeom>
                    <a:noFill/>
                  </pic:spPr>
                </pic:pic>
              </a:graphicData>
            </a:graphic>
          </wp:anchor>
        </w:drawing>
      </w:r>
      <w:r w:rsidR="00F57E37">
        <w:rPr>
          <w:rFonts w:ascii="Arial" w:hAnsi="Arial" w:cs="Arial"/>
        </w:rPr>
        <w:t>The</w:t>
      </w:r>
      <w:r w:rsidR="00A32AA0">
        <w:rPr>
          <w:rFonts w:ascii="Arial" w:hAnsi="Arial" w:cs="Arial" w:hint="eastAsia"/>
        </w:rPr>
        <w:t xml:space="preserve"> </w:t>
      </w:r>
      <w:r w:rsidR="00F57E37">
        <w:rPr>
          <w:rFonts w:ascii="Arial" w:hAnsi="Arial" w:cs="Arial"/>
        </w:rPr>
        <w:t>appliance and accessories should be recycled in an environmentally</w:t>
      </w:r>
      <w:r w:rsidR="00A32AA0">
        <w:rPr>
          <w:rFonts w:ascii="Arial" w:hAnsi="Arial" w:cs="Arial" w:hint="eastAsia"/>
        </w:rPr>
        <w:t xml:space="preserve"> </w:t>
      </w:r>
      <w:r w:rsidR="00F57E37">
        <w:rPr>
          <w:rFonts w:ascii="Arial" w:hAnsi="Arial" w:cs="Arial"/>
        </w:rPr>
        <w:t>friendly way. Do not dispose of the appliance with household waste. Support</w:t>
      </w:r>
      <w:r w:rsidR="00A32AA0">
        <w:rPr>
          <w:rFonts w:ascii="Arial" w:hAnsi="Arial" w:cs="Arial" w:hint="eastAsia"/>
        </w:rPr>
        <w:t xml:space="preserve"> </w:t>
      </w:r>
      <w:r w:rsidR="00F57E37">
        <w:rPr>
          <w:rFonts w:ascii="Arial" w:hAnsi="Arial" w:cs="Arial"/>
        </w:rPr>
        <w:t>environmental protection by taking the appliance to a local collection point or</w:t>
      </w:r>
      <w:r w:rsidR="00A32AA0">
        <w:rPr>
          <w:rFonts w:ascii="Arial" w:hAnsi="Arial" w:cs="Arial" w:hint="eastAsia"/>
        </w:rPr>
        <w:t xml:space="preserve"> </w:t>
      </w:r>
      <w:r w:rsidR="00F57E37">
        <w:rPr>
          <w:rFonts w:ascii="Arial" w:hAnsi="Arial" w:cs="Arial"/>
        </w:rPr>
        <w:t>obtain information from a specialist retailer.</w:t>
      </w:r>
    </w:p>
    <w:p w:rsidR="00DC0DCB" w:rsidRDefault="00DC0DCB">
      <w:pPr>
        <w:rPr>
          <w:rFonts w:ascii="Arial" w:hAnsi="Arial" w:cs="Arial"/>
        </w:rPr>
      </w:pPr>
    </w:p>
    <w:p w:rsidR="00DC0DCB" w:rsidRPr="00A32AA0" w:rsidRDefault="00DC0DCB">
      <w:pPr>
        <w:rPr>
          <w:rFonts w:ascii="Arial" w:hAnsi="Arial" w:cs="Arial"/>
        </w:rPr>
      </w:pPr>
    </w:p>
    <w:p w:rsidR="00DC0DCB" w:rsidRDefault="00DC0DCB">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pPr>
        <w:rPr>
          <w:rFonts w:ascii="Arial" w:hAnsi="Arial" w:cs="Arial"/>
        </w:rPr>
      </w:pPr>
    </w:p>
    <w:p w:rsidR="00D55A21" w:rsidRDefault="00D55A21" w:rsidP="00D55A21">
      <w:pPr>
        <w:ind w:firstLineChars="1200" w:firstLine="2530"/>
        <w:rPr>
          <w:rFonts w:ascii="Arial" w:hAnsi="Arial" w:cs="Arial"/>
          <w:b/>
        </w:rPr>
      </w:pPr>
      <w:r w:rsidRPr="00D55A21">
        <w:rPr>
          <w:rFonts w:ascii="Arial" w:hAnsi="Arial" w:cs="Arial" w:hint="eastAsia"/>
          <w:b/>
        </w:rPr>
        <w:t xml:space="preserve">SG550 </w:t>
      </w:r>
      <w:r>
        <w:rPr>
          <w:rFonts w:ascii="Arial" w:hAnsi="Arial" w:cs="Arial" w:hint="eastAsia"/>
          <w:b/>
        </w:rPr>
        <w:t xml:space="preserve">exploded view </w:t>
      </w:r>
    </w:p>
    <w:p w:rsidR="00D90FDD" w:rsidRDefault="00D90FDD" w:rsidP="00D55A21">
      <w:pPr>
        <w:ind w:firstLineChars="1200" w:firstLine="2530"/>
        <w:rPr>
          <w:rFonts w:ascii="Arial" w:hAnsi="Arial" w:cs="Arial"/>
          <w:b/>
        </w:rPr>
      </w:pPr>
    </w:p>
    <w:p w:rsidR="00D90FDD" w:rsidRDefault="00D90FDD" w:rsidP="00D55A21">
      <w:pPr>
        <w:ind w:firstLineChars="1200" w:firstLine="2530"/>
        <w:rPr>
          <w:rFonts w:ascii="Arial" w:hAnsi="Arial" w:cs="Arial"/>
          <w:b/>
        </w:rPr>
      </w:pPr>
    </w:p>
    <w:p w:rsidR="00D90FDD" w:rsidRDefault="00D90FDD" w:rsidP="00D55A21">
      <w:pPr>
        <w:ind w:firstLineChars="1200" w:firstLine="2530"/>
        <w:rPr>
          <w:rFonts w:ascii="Arial" w:hAnsi="Arial" w:cs="Arial"/>
          <w:b/>
        </w:rPr>
      </w:pPr>
    </w:p>
    <w:p w:rsidR="00D90FDD" w:rsidRDefault="00D90FDD" w:rsidP="00D55A21">
      <w:pPr>
        <w:ind w:firstLineChars="1200" w:firstLine="2530"/>
        <w:rPr>
          <w:rFonts w:ascii="Arial" w:hAnsi="Arial" w:cs="Arial"/>
          <w:b/>
        </w:rPr>
      </w:pPr>
    </w:p>
    <w:p w:rsidR="00D55A21" w:rsidRDefault="00D90FDD" w:rsidP="00D55A21">
      <w:pPr>
        <w:rPr>
          <w:rFonts w:ascii="Arial" w:hAnsi="Arial" w:cs="Arial"/>
          <w:b/>
        </w:rPr>
      </w:pPr>
      <w:r>
        <w:object w:dxaOrig="8644" w:dyaOrig="9504">
          <v:shape id="_x0000_i1026" type="#_x0000_t75" style="width:6in;height:474pt" o:ole="">
            <v:imagedata r:id="rId31" o:title=""/>
          </v:shape>
          <o:OLEObject Type="Embed" ProgID="Photoshop.Image.13" ShapeID="_x0000_i1026" DrawAspect="Content" ObjectID="_1608123212" r:id="rId32">
            <o:FieldCodes>\s</o:FieldCodes>
          </o:OLEObject>
        </w:object>
      </w:r>
    </w:p>
    <w:p w:rsidR="00D55A21" w:rsidRDefault="00D55A21" w:rsidP="00D55A21">
      <w:pPr>
        <w:rPr>
          <w:rFonts w:ascii="Arial" w:hAnsi="Arial" w:cs="Arial"/>
          <w:b/>
        </w:rPr>
      </w:pPr>
    </w:p>
    <w:p w:rsidR="00D55A21" w:rsidRDefault="00D55A21" w:rsidP="00D55A21">
      <w:pPr>
        <w:rPr>
          <w:rFonts w:ascii="Arial" w:hAnsi="Arial" w:cs="Arial"/>
          <w:b/>
        </w:rPr>
      </w:pPr>
    </w:p>
    <w:p w:rsidR="00D55A21" w:rsidRDefault="00D55A21" w:rsidP="00D55A21">
      <w:pPr>
        <w:rPr>
          <w:rFonts w:ascii="Arial" w:hAnsi="Arial" w:cs="Arial"/>
          <w:b/>
        </w:rPr>
      </w:pPr>
    </w:p>
    <w:p w:rsidR="00D55A21" w:rsidRDefault="00D55A21" w:rsidP="00D55A21">
      <w:pPr>
        <w:rPr>
          <w:rFonts w:ascii="Arial" w:hAnsi="Arial" w:cs="Arial"/>
          <w:b/>
        </w:rPr>
      </w:pPr>
    </w:p>
    <w:p w:rsidR="00D55A21" w:rsidRDefault="00D55A21" w:rsidP="00D55A21">
      <w:pPr>
        <w:rPr>
          <w:rFonts w:ascii="Arial" w:hAnsi="Arial" w:cs="Arial"/>
          <w:b/>
        </w:rPr>
      </w:pPr>
    </w:p>
    <w:p w:rsidR="00D55A21" w:rsidRDefault="00D55A21" w:rsidP="00D55A21">
      <w:pPr>
        <w:rPr>
          <w:rFonts w:ascii="Arial" w:hAnsi="Arial" w:cs="Arial"/>
          <w:b/>
        </w:rPr>
      </w:pPr>
    </w:p>
    <w:p w:rsidR="00D55A21" w:rsidRDefault="00D55A21" w:rsidP="00D55A21">
      <w:pPr>
        <w:rPr>
          <w:rFonts w:ascii="Arial" w:hAnsi="Arial" w:cs="Arial"/>
          <w:b/>
        </w:rPr>
      </w:pPr>
    </w:p>
    <w:p w:rsidR="00D55A21" w:rsidRDefault="00D55A21" w:rsidP="00D55A21">
      <w:pPr>
        <w:rPr>
          <w:rFonts w:ascii="Arial" w:hAnsi="Arial" w:cs="Arial"/>
          <w:b/>
        </w:rPr>
      </w:pPr>
    </w:p>
    <w:p w:rsidR="00D55A21" w:rsidRDefault="00D55A21" w:rsidP="00D55A21">
      <w:pPr>
        <w:rPr>
          <w:rFonts w:ascii="Arial" w:hAnsi="Arial" w:cs="Arial"/>
          <w:b/>
        </w:rPr>
      </w:pPr>
    </w:p>
    <w:p w:rsidR="00D55A21" w:rsidRDefault="00D55A21" w:rsidP="00D55A21">
      <w:pPr>
        <w:ind w:firstLineChars="1200" w:firstLine="2530"/>
        <w:rPr>
          <w:rFonts w:ascii="Arial" w:hAnsi="Arial" w:cs="Arial"/>
          <w:b/>
        </w:rPr>
      </w:pPr>
      <w:r w:rsidRPr="00D55A21">
        <w:rPr>
          <w:rFonts w:ascii="Arial" w:hAnsi="Arial" w:cs="Arial" w:hint="eastAsia"/>
          <w:b/>
        </w:rPr>
        <w:t xml:space="preserve">SG550 </w:t>
      </w:r>
      <w:r>
        <w:rPr>
          <w:rFonts w:ascii="Arial" w:hAnsi="Arial" w:cs="Arial" w:hint="eastAsia"/>
          <w:b/>
        </w:rPr>
        <w:t xml:space="preserve">part list </w:t>
      </w:r>
    </w:p>
    <w:p w:rsidR="00D55A21" w:rsidRDefault="003F12CD" w:rsidP="00D55A21">
      <w:r>
        <w:object w:dxaOrig="6051" w:dyaOrig="12096">
          <v:shape id="_x0000_i1027" type="#_x0000_t75" style="width:303pt;height:606pt" o:ole="">
            <v:imagedata r:id="rId33" o:title=""/>
          </v:shape>
          <o:OLEObject Type="Embed" ProgID="Photoshop.Image.13" ShapeID="_x0000_i1027" DrawAspect="Content" ObjectID="_1608123213" r:id="rId34">
            <o:FieldCodes>\s</o:FieldCodes>
          </o:OLEObject>
        </w:object>
      </w:r>
    </w:p>
    <w:p w:rsidR="00E96539" w:rsidRDefault="00E96539" w:rsidP="00D55A21"/>
    <w:p w:rsidR="00E96539" w:rsidRDefault="00E96539" w:rsidP="00D55A21"/>
    <w:p w:rsidR="00E96539" w:rsidRDefault="00E96539" w:rsidP="00D55A21"/>
    <w:p w:rsidR="00E96539" w:rsidRPr="00D55A21" w:rsidRDefault="00E96539" w:rsidP="00D55A21">
      <w:pPr>
        <w:rPr>
          <w:rFonts w:ascii="Arial" w:hAnsi="Arial" w:cs="Arial"/>
          <w:b/>
        </w:rPr>
      </w:pPr>
      <w:r>
        <w:rPr>
          <w:rFonts w:ascii="Arial" w:hAnsi="Arial" w:cs="Arial"/>
          <w:b/>
          <w:noProof/>
        </w:rPr>
        <w:drawing>
          <wp:anchor distT="0" distB="0" distL="114300" distR="114300" simplePos="0" relativeHeight="251739136" behindDoc="0" locked="0" layoutInCell="1" allowOverlap="1">
            <wp:simplePos x="0" y="0"/>
            <wp:positionH relativeFrom="column">
              <wp:posOffset>-245745</wp:posOffset>
            </wp:positionH>
            <wp:positionV relativeFrom="paragraph">
              <wp:posOffset>673100</wp:posOffset>
            </wp:positionV>
            <wp:extent cx="5988050" cy="2819400"/>
            <wp:effectExtent l="19050" t="0" r="0"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srcRect/>
                    <a:stretch>
                      <a:fillRect/>
                    </a:stretch>
                  </pic:blipFill>
                  <pic:spPr bwMode="auto">
                    <a:xfrm>
                      <a:off x="0" y="0"/>
                      <a:ext cx="5988050" cy="281940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740160" behindDoc="0" locked="0" layoutInCell="1" allowOverlap="1">
            <wp:simplePos x="0" y="0"/>
            <wp:positionH relativeFrom="column">
              <wp:posOffset>-258445</wp:posOffset>
            </wp:positionH>
            <wp:positionV relativeFrom="paragraph">
              <wp:posOffset>4978400</wp:posOffset>
            </wp:positionV>
            <wp:extent cx="6000750" cy="2844800"/>
            <wp:effectExtent l="19050" t="0" r="0"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srcRect/>
                    <a:stretch>
                      <a:fillRect/>
                    </a:stretch>
                  </pic:blipFill>
                  <pic:spPr bwMode="auto">
                    <a:xfrm>
                      <a:off x="0" y="0"/>
                      <a:ext cx="6000750" cy="2844800"/>
                    </a:xfrm>
                    <a:prstGeom prst="rect">
                      <a:avLst/>
                    </a:prstGeom>
                    <a:noFill/>
                    <a:ln w="9525">
                      <a:noFill/>
                      <a:miter lim="800000"/>
                      <a:headEnd/>
                      <a:tailEnd/>
                    </a:ln>
                  </pic:spPr>
                </pic:pic>
              </a:graphicData>
            </a:graphic>
          </wp:anchor>
        </w:drawing>
      </w:r>
    </w:p>
    <w:sectPr w:rsidR="00E96539" w:rsidRPr="00D55A21" w:rsidSect="00DC0DCB">
      <w:headerReference w:type="default" r:id="rId37"/>
      <w:pgSz w:w="11906" w:h="16838"/>
      <w:pgMar w:top="1440" w:right="1134"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63A" w:rsidRDefault="0005263A" w:rsidP="00DC0DCB">
      <w:r>
        <w:separator/>
      </w:r>
    </w:p>
  </w:endnote>
  <w:endnote w:type="continuationSeparator" w:id="0">
    <w:p w:rsidR="0005263A" w:rsidRDefault="0005263A" w:rsidP="00DC0DC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方正综艺简体">
    <w:altName w:val="宋体"/>
    <w:panose1 w:val="03000509000000000000"/>
    <w:charset w:val="86"/>
    <w:family w:val="script"/>
    <w:pitch w:val="fixed"/>
    <w:sig w:usb0="00000001" w:usb1="080E0000" w:usb2="00000010" w:usb3="00000000" w:csb0="00040000" w:csb1="00000000"/>
  </w:font>
  <w:font w:name="HelveticaNeue-Bold">
    <w:altName w:val="Arial"/>
    <w:panose1 w:val="020B0800000000000000"/>
    <w:charset w:val="00"/>
    <w:family w:val="swiss"/>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63A" w:rsidRDefault="0005263A" w:rsidP="00DC0DCB">
      <w:r>
        <w:separator/>
      </w:r>
    </w:p>
  </w:footnote>
  <w:footnote w:type="continuationSeparator" w:id="0">
    <w:p w:rsidR="0005263A" w:rsidRDefault="0005263A" w:rsidP="00DC0D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DCB" w:rsidRDefault="00DC0DCB">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39pt;visibility:visible;mso-wrap-style:square" o:bullet="t">
        <v:imagedata r:id="rId1" o:title=""/>
      </v:shape>
    </w:pict>
  </w:numPicBullet>
  <w:abstractNum w:abstractNumId="0">
    <w:nsid w:val="18565024"/>
    <w:multiLevelType w:val="multilevel"/>
    <w:tmpl w:val="18565024"/>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
    <w:nsid w:val="203C5FD6"/>
    <w:multiLevelType w:val="multilevel"/>
    <w:tmpl w:val="203C5FD6"/>
    <w:lvl w:ilvl="0">
      <w:start w:val="1"/>
      <w:numFmt w:val="bullet"/>
      <w:lvlText w:val=""/>
      <w:lvlJc w:val="left"/>
      <w:pPr>
        <w:tabs>
          <w:tab w:val="left" w:pos="525"/>
        </w:tabs>
        <w:ind w:left="525" w:hanging="420"/>
      </w:pPr>
      <w:rPr>
        <w:rFonts w:ascii="Wingdings" w:hAnsi="Wingdings" w:hint="default"/>
      </w:rPr>
    </w:lvl>
    <w:lvl w:ilvl="1" w:tentative="1">
      <w:start w:val="1"/>
      <w:numFmt w:val="bullet"/>
      <w:lvlText w:val=""/>
      <w:lvlJc w:val="left"/>
      <w:pPr>
        <w:tabs>
          <w:tab w:val="left" w:pos="945"/>
        </w:tabs>
        <w:ind w:left="945" w:hanging="420"/>
      </w:pPr>
      <w:rPr>
        <w:rFonts w:ascii="Wingdings" w:hAnsi="Wingdings" w:hint="default"/>
      </w:rPr>
    </w:lvl>
    <w:lvl w:ilvl="2" w:tentative="1">
      <w:start w:val="1"/>
      <w:numFmt w:val="bullet"/>
      <w:lvlText w:val=""/>
      <w:lvlJc w:val="left"/>
      <w:pPr>
        <w:tabs>
          <w:tab w:val="left" w:pos="1365"/>
        </w:tabs>
        <w:ind w:left="1365" w:hanging="420"/>
      </w:pPr>
      <w:rPr>
        <w:rFonts w:ascii="Wingdings" w:hAnsi="Wingdings" w:hint="default"/>
      </w:rPr>
    </w:lvl>
    <w:lvl w:ilvl="3" w:tentative="1">
      <w:start w:val="1"/>
      <w:numFmt w:val="bullet"/>
      <w:lvlText w:val=""/>
      <w:lvlJc w:val="left"/>
      <w:pPr>
        <w:tabs>
          <w:tab w:val="left" w:pos="1785"/>
        </w:tabs>
        <w:ind w:left="1785" w:hanging="420"/>
      </w:pPr>
      <w:rPr>
        <w:rFonts w:ascii="Wingdings" w:hAnsi="Wingdings" w:hint="default"/>
      </w:rPr>
    </w:lvl>
    <w:lvl w:ilvl="4" w:tentative="1">
      <w:start w:val="1"/>
      <w:numFmt w:val="bullet"/>
      <w:lvlText w:val=""/>
      <w:lvlJc w:val="left"/>
      <w:pPr>
        <w:tabs>
          <w:tab w:val="left" w:pos="2205"/>
        </w:tabs>
        <w:ind w:left="2205" w:hanging="420"/>
      </w:pPr>
      <w:rPr>
        <w:rFonts w:ascii="Wingdings" w:hAnsi="Wingdings" w:hint="default"/>
      </w:rPr>
    </w:lvl>
    <w:lvl w:ilvl="5" w:tentative="1">
      <w:start w:val="1"/>
      <w:numFmt w:val="bullet"/>
      <w:lvlText w:val=""/>
      <w:lvlJc w:val="left"/>
      <w:pPr>
        <w:tabs>
          <w:tab w:val="left" w:pos="2625"/>
        </w:tabs>
        <w:ind w:left="2625" w:hanging="420"/>
      </w:pPr>
      <w:rPr>
        <w:rFonts w:ascii="Wingdings" w:hAnsi="Wingdings" w:hint="default"/>
      </w:rPr>
    </w:lvl>
    <w:lvl w:ilvl="6" w:tentative="1">
      <w:start w:val="1"/>
      <w:numFmt w:val="bullet"/>
      <w:lvlText w:val=""/>
      <w:lvlJc w:val="left"/>
      <w:pPr>
        <w:tabs>
          <w:tab w:val="left" w:pos="3045"/>
        </w:tabs>
        <w:ind w:left="3045" w:hanging="420"/>
      </w:pPr>
      <w:rPr>
        <w:rFonts w:ascii="Wingdings" w:hAnsi="Wingdings" w:hint="default"/>
      </w:rPr>
    </w:lvl>
    <w:lvl w:ilvl="7" w:tentative="1">
      <w:start w:val="1"/>
      <w:numFmt w:val="bullet"/>
      <w:lvlText w:val=""/>
      <w:lvlJc w:val="left"/>
      <w:pPr>
        <w:tabs>
          <w:tab w:val="left" w:pos="3465"/>
        </w:tabs>
        <w:ind w:left="3465" w:hanging="420"/>
      </w:pPr>
      <w:rPr>
        <w:rFonts w:ascii="Wingdings" w:hAnsi="Wingdings" w:hint="default"/>
      </w:rPr>
    </w:lvl>
    <w:lvl w:ilvl="8" w:tentative="1">
      <w:start w:val="1"/>
      <w:numFmt w:val="bullet"/>
      <w:lvlText w:val=""/>
      <w:lvlJc w:val="left"/>
      <w:pPr>
        <w:tabs>
          <w:tab w:val="left" w:pos="3885"/>
        </w:tabs>
        <w:ind w:left="3885" w:hanging="420"/>
      </w:pPr>
      <w:rPr>
        <w:rFonts w:ascii="Wingdings" w:hAnsi="Wingdings" w:hint="default"/>
      </w:rPr>
    </w:lvl>
  </w:abstractNum>
  <w:abstractNum w:abstractNumId="2">
    <w:nsid w:val="236814C2"/>
    <w:multiLevelType w:val="multilevel"/>
    <w:tmpl w:val="236814C2"/>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nsid w:val="29864216"/>
    <w:multiLevelType w:val="multilevel"/>
    <w:tmpl w:val="29864216"/>
    <w:lvl w:ilvl="0">
      <w:start w:val="1"/>
      <w:numFmt w:val="bullet"/>
      <w:lvlText w:val=""/>
      <w:lvlJc w:val="left"/>
      <w:pPr>
        <w:tabs>
          <w:tab w:val="left" w:pos="525"/>
        </w:tabs>
        <w:ind w:left="525" w:hanging="420"/>
      </w:pPr>
      <w:rPr>
        <w:rFonts w:ascii="Wingdings" w:hAnsi="Wingdings" w:hint="default"/>
      </w:rPr>
    </w:lvl>
    <w:lvl w:ilvl="1" w:tentative="1">
      <w:start w:val="1"/>
      <w:numFmt w:val="bullet"/>
      <w:lvlText w:val=""/>
      <w:lvlJc w:val="left"/>
      <w:pPr>
        <w:tabs>
          <w:tab w:val="left" w:pos="945"/>
        </w:tabs>
        <w:ind w:left="945" w:hanging="420"/>
      </w:pPr>
      <w:rPr>
        <w:rFonts w:ascii="Wingdings" w:hAnsi="Wingdings" w:hint="default"/>
      </w:rPr>
    </w:lvl>
    <w:lvl w:ilvl="2" w:tentative="1">
      <w:start w:val="1"/>
      <w:numFmt w:val="bullet"/>
      <w:lvlText w:val=""/>
      <w:lvlJc w:val="left"/>
      <w:pPr>
        <w:tabs>
          <w:tab w:val="left" w:pos="1365"/>
        </w:tabs>
        <w:ind w:left="1365" w:hanging="420"/>
      </w:pPr>
      <w:rPr>
        <w:rFonts w:ascii="Wingdings" w:hAnsi="Wingdings" w:hint="default"/>
      </w:rPr>
    </w:lvl>
    <w:lvl w:ilvl="3" w:tentative="1">
      <w:start w:val="1"/>
      <w:numFmt w:val="bullet"/>
      <w:lvlText w:val=""/>
      <w:lvlJc w:val="left"/>
      <w:pPr>
        <w:tabs>
          <w:tab w:val="left" w:pos="1785"/>
        </w:tabs>
        <w:ind w:left="1785" w:hanging="420"/>
      </w:pPr>
      <w:rPr>
        <w:rFonts w:ascii="Wingdings" w:hAnsi="Wingdings" w:hint="default"/>
      </w:rPr>
    </w:lvl>
    <w:lvl w:ilvl="4" w:tentative="1">
      <w:start w:val="1"/>
      <w:numFmt w:val="bullet"/>
      <w:lvlText w:val=""/>
      <w:lvlJc w:val="left"/>
      <w:pPr>
        <w:tabs>
          <w:tab w:val="left" w:pos="2205"/>
        </w:tabs>
        <w:ind w:left="2205" w:hanging="420"/>
      </w:pPr>
      <w:rPr>
        <w:rFonts w:ascii="Wingdings" w:hAnsi="Wingdings" w:hint="default"/>
      </w:rPr>
    </w:lvl>
    <w:lvl w:ilvl="5" w:tentative="1">
      <w:start w:val="1"/>
      <w:numFmt w:val="bullet"/>
      <w:lvlText w:val=""/>
      <w:lvlJc w:val="left"/>
      <w:pPr>
        <w:tabs>
          <w:tab w:val="left" w:pos="2625"/>
        </w:tabs>
        <w:ind w:left="2625" w:hanging="420"/>
      </w:pPr>
      <w:rPr>
        <w:rFonts w:ascii="Wingdings" w:hAnsi="Wingdings" w:hint="default"/>
      </w:rPr>
    </w:lvl>
    <w:lvl w:ilvl="6" w:tentative="1">
      <w:start w:val="1"/>
      <w:numFmt w:val="bullet"/>
      <w:lvlText w:val=""/>
      <w:lvlJc w:val="left"/>
      <w:pPr>
        <w:tabs>
          <w:tab w:val="left" w:pos="3045"/>
        </w:tabs>
        <w:ind w:left="3045" w:hanging="420"/>
      </w:pPr>
      <w:rPr>
        <w:rFonts w:ascii="Wingdings" w:hAnsi="Wingdings" w:hint="default"/>
      </w:rPr>
    </w:lvl>
    <w:lvl w:ilvl="7" w:tentative="1">
      <w:start w:val="1"/>
      <w:numFmt w:val="bullet"/>
      <w:lvlText w:val=""/>
      <w:lvlJc w:val="left"/>
      <w:pPr>
        <w:tabs>
          <w:tab w:val="left" w:pos="3465"/>
        </w:tabs>
        <w:ind w:left="3465" w:hanging="420"/>
      </w:pPr>
      <w:rPr>
        <w:rFonts w:ascii="Wingdings" w:hAnsi="Wingdings" w:hint="default"/>
      </w:rPr>
    </w:lvl>
    <w:lvl w:ilvl="8" w:tentative="1">
      <w:start w:val="1"/>
      <w:numFmt w:val="bullet"/>
      <w:lvlText w:val=""/>
      <w:lvlJc w:val="left"/>
      <w:pPr>
        <w:tabs>
          <w:tab w:val="left" w:pos="3885"/>
        </w:tabs>
        <w:ind w:left="3885" w:hanging="420"/>
      </w:pPr>
      <w:rPr>
        <w:rFonts w:ascii="Wingdings" w:hAnsi="Wingdings" w:hint="default"/>
      </w:rPr>
    </w:lvl>
  </w:abstractNum>
  <w:abstractNum w:abstractNumId="4">
    <w:nsid w:val="2CC24068"/>
    <w:multiLevelType w:val="multilevel"/>
    <w:tmpl w:val="2CC24068"/>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5">
    <w:nsid w:val="2F5470C7"/>
    <w:multiLevelType w:val="multilevel"/>
    <w:tmpl w:val="2F5470C7"/>
    <w:lvl w:ilvl="0">
      <w:numFmt w:val="bullet"/>
      <w:lvlText w:val="-"/>
      <w:lvlJc w:val="left"/>
      <w:pPr>
        <w:ind w:left="360" w:hanging="360"/>
      </w:pPr>
      <w:rPr>
        <w:rFonts w:ascii="Arial" w:eastAsia="宋体" w:hAnsi="Arial" w:cs="Arial"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6">
    <w:nsid w:val="325D56C5"/>
    <w:multiLevelType w:val="multilevel"/>
    <w:tmpl w:val="325D56C5"/>
    <w:lvl w:ilvl="0">
      <w:start w:val="1"/>
      <w:numFmt w:val="lowerLetter"/>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82F27C1"/>
    <w:multiLevelType w:val="multilevel"/>
    <w:tmpl w:val="382F27C1"/>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8">
    <w:nsid w:val="3EAE4AA1"/>
    <w:multiLevelType w:val="multilevel"/>
    <w:tmpl w:val="3EAE4AA1"/>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9">
    <w:nsid w:val="500D41FD"/>
    <w:multiLevelType w:val="multilevel"/>
    <w:tmpl w:val="500D41FD"/>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0">
    <w:nsid w:val="502E3CF2"/>
    <w:multiLevelType w:val="multilevel"/>
    <w:tmpl w:val="502E3CF2"/>
    <w:lvl w:ilvl="0">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1">
    <w:nsid w:val="55C409BE"/>
    <w:multiLevelType w:val="hybridMultilevel"/>
    <w:tmpl w:val="F17CDDD6"/>
    <w:lvl w:ilvl="0" w:tplc="1422D004">
      <w:start w:val="1"/>
      <w:numFmt w:val="bullet"/>
      <w:lvlText w:val=""/>
      <w:lvlPicBulletId w:val="0"/>
      <w:lvlJc w:val="left"/>
      <w:pPr>
        <w:tabs>
          <w:tab w:val="num" w:pos="420"/>
        </w:tabs>
        <w:ind w:left="420" w:firstLine="0"/>
      </w:pPr>
      <w:rPr>
        <w:rFonts w:ascii="Symbol" w:hAnsi="Symbol" w:hint="default"/>
      </w:rPr>
    </w:lvl>
    <w:lvl w:ilvl="1" w:tplc="C92E8AB8" w:tentative="1">
      <w:start w:val="1"/>
      <w:numFmt w:val="bullet"/>
      <w:lvlText w:val=""/>
      <w:lvlJc w:val="left"/>
      <w:pPr>
        <w:tabs>
          <w:tab w:val="num" w:pos="840"/>
        </w:tabs>
        <w:ind w:left="840" w:firstLine="0"/>
      </w:pPr>
      <w:rPr>
        <w:rFonts w:ascii="Symbol" w:hAnsi="Symbol" w:hint="default"/>
      </w:rPr>
    </w:lvl>
    <w:lvl w:ilvl="2" w:tplc="5486F2AC" w:tentative="1">
      <w:start w:val="1"/>
      <w:numFmt w:val="bullet"/>
      <w:lvlText w:val=""/>
      <w:lvlJc w:val="left"/>
      <w:pPr>
        <w:tabs>
          <w:tab w:val="num" w:pos="1260"/>
        </w:tabs>
        <w:ind w:left="1260" w:firstLine="0"/>
      </w:pPr>
      <w:rPr>
        <w:rFonts w:ascii="Symbol" w:hAnsi="Symbol" w:hint="default"/>
      </w:rPr>
    </w:lvl>
    <w:lvl w:ilvl="3" w:tplc="396A1C66" w:tentative="1">
      <w:start w:val="1"/>
      <w:numFmt w:val="bullet"/>
      <w:lvlText w:val=""/>
      <w:lvlJc w:val="left"/>
      <w:pPr>
        <w:tabs>
          <w:tab w:val="num" w:pos="1680"/>
        </w:tabs>
        <w:ind w:left="1680" w:firstLine="0"/>
      </w:pPr>
      <w:rPr>
        <w:rFonts w:ascii="Symbol" w:hAnsi="Symbol" w:hint="default"/>
      </w:rPr>
    </w:lvl>
    <w:lvl w:ilvl="4" w:tplc="F514991C" w:tentative="1">
      <w:start w:val="1"/>
      <w:numFmt w:val="bullet"/>
      <w:lvlText w:val=""/>
      <w:lvlJc w:val="left"/>
      <w:pPr>
        <w:tabs>
          <w:tab w:val="num" w:pos="2100"/>
        </w:tabs>
        <w:ind w:left="2100" w:firstLine="0"/>
      </w:pPr>
      <w:rPr>
        <w:rFonts w:ascii="Symbol" w:hAnsi="Symbol" w:hint="default"/>
      </w:rPr>
    </w:lvl>
    <w:lvl w:ilvl="5" w:tplc="2F0E7FFC" w:tentative="1">
      <w:start w:val="1"/>
      <w:numFmt w:val="bullet"/>
      <w:lvlText w:val=""/>
      <w:lvlJc w:val="left"/>
      <w:pPr>
        <w:tabs>
          <w:tab w:val="num" w:pos="2520"/>
        </w:tabs>
        <w:ind w:left="2520" w:firstLine="0"/>
      </w:pPr>
      <w:rPr>
        <w:rFonts w:ascii="Symbol" w:hAnsi="Symbol" w:hint="default"/>
      </w:rPr>
    </w:lvl>
    <w:lvl w:ilvl="6" w:tplc="74E6FC56" w:tentative="1">
      <w:start w:val="1"/>
      <w:numFmt w:val="bullet"/>
      <w:lvlText w:val=""/>
      <w:lvlJc w:val="left"/>
      <w:pPr>
        <w:tabs>
          <w:tab w:val="num" w:pos="2940"/>
        </w:tabs>
        <w:ind w:left="2940" w:firstLine="0"/>
      </w:pPr>
      <w:rPr>
        <w:rFonts w:ascii="Symbol" w:hAnsi="Symbol" w:hint="default"/>
      </w:rPr>
    </w:lvl>
    <w:lvl w:ilvl="7" w:tplc="302A3E46" w:tentative="1">
      <w:start w:val="1"/>
      <w:numFmt w:val="bullet"/>
      <w:lvlText w:val=""/>
      <w:lvlJc w:val="left"/>
      <w:pPr>
        <w:tabs>
          <w:tab w:val="num" w:pos="3360"/>
        </w:tabs>
        <w:ind w:left="3360" w:firstLine="0"/>
      </w:pPr>
      <w:rPr>
        <w:rFonts w:ascii="Symbol" w:hAnsi="Symbol" w:hint="default"/>
      </w:rPr>
    </w:lvl>
    <w:lvl w:ilvl="8" w:tplc="59EAD29C" w:tentative="1">
      <w:start w:val="1"/>
      <w:numFmt w:val="bullet"/>
      <w:lvlText w:val=""/>
      <w:lvlJc w:val="left"/>
      <w:pPr>
        <w:tabs>
          <w:tab w:val="num" w:pos="3780"/>
        </w:tabs>
        <w:ind w:left="3780" w:firstLine="0"/>
      </w:pPr>
      <w:rPr>
        <w:rFonts w:ascii="Symbol" w:hAnsi="Symbol" w:hint="default"/>
      </w:rPr>
    </w:lvl>
  </w:abstractNum>
  <w:abstractNum w:abstractNumId="12">
    <w:nsid w:val="5F8F4133"/>
    <w:multiLevelType w:val="multilevel"/>
    <w:tmpl w:val="5F8F4133"/>
    <w:lvl w:ilvl="0">
      <w:start w:val="1"/>
      <w:numFmt w:val="bullet"/>
      <w:lvlText w:val=""/>
      <w:lvlJc w:val="left"/>
      <w:pPr>
        <w:ind w:left="630" w:hanging="420"/>
      </w:pPr>
      <w:rPr>
        <w:rFonts w:ascii="Wingdings" w:hAnsi="Wingdings" w:hint="default"/>
      </w:rPr>
    </w:lvl>
    <w:lvl w:ilvl="1" w:tentative="1">
      <w:start w:val="1"/>
      <w:numFmt w:val="bullet"/>
      <w:lvlText w:val=""/>
      <w:lvlJc w:val="left"/>
      <w:pPr>
        <w:ind w:left="1050" w:hanging="420"/>
      </w:pPr>
      <w:rPr>
        <w:rFonts w:ascii="Wingdings" w:hAnsi="Wingdings" w:hint="default"/>
      </w:rPr>
    </w:lvl>
    <w:lvl w:ilvl="2" w:tentative="1">
      <w:start w:val="1"/>
      <w:numFmt w:val="bullet"/>
      <w:lvlText w:val=""/>
      <w:lvlJc w:val="left"/>
      <w:pPr>
        <w:ind w:left="1470" w:hanging="420"/>
      </w:pPr>
      <w:rPr>
        <w:rFonts w:ascii="Wingdings" w:hAnsi="Wingdings" w:hint="default"/>
      </w:rPr>
    </w:lvl>
    <w:lvl w:ilvl="3" w:tentative="1">
      <w:start w:val="1"/>
      <w:numFmt w:val="bullet"/>
      <w:lvlText w:val=""/>
      <w:lvlJc w:val="left"/>
      <w:pPr>
        <w:ind w:left="1890" w:hanging="420"/>
      </w:pPr>
      <w:rPr>
        <w:rFonts w:ascii="Wingdings" w:hAnsi="Wingdings" w:hint="default"/>
      </w:rPr>
    </w:lvl>
    <w:lvl w:ilvl="4" w:tentative="1">
      <w:start w:val="1"/>
      <w:numFmt w:val="bullet"/>
      <w:lvlText w:val=""/>
      <w:lvlJc w:val="left"/>
      <w:pPr>
        <w:ind w:left="2310" w:hanging="420"/>
      </w:pPr>
      <w:rPr>
        <w:rFonts w:ascii="Wingdings" w:hAnsi="Wingdings" w:hint="default"/>
      </w:rPr>
    </w:lvl>
    <w:lvl w:ilvl="5" w:tentative="1">
      <w:start w:val="1"/>
      <w:numFmt w:val="bullet"/>
      <w:lvlText w:val=""/>
      <w:lvlJc w:val="left"/>
      <w:pPr>
        <w:ind w:left="2730" w:hanging="420"/>
      </w:pPr>
      <w:rPr>
        <w:rFonts w:ascii="Wingdings" w:hAnsi="Wingdings" w:hint="default"/>
      </w:rPr>
    </w:lvl>
    <w:lvl w:ilvl="6" w:tentative="1">
      <w:start w:val="1"/>
      <w:numFmt w:val="bullet"/>
      <w:lvlText w:val=""/>
      <w:lvlJc w:val="left"/>
      <w:pPr>
        <w:ind w:left="3150" w:hanging="420"/>
      </w:pPr>
      <w:rPr>
        <w:rFonts w:ascii="Wingdings" w:hAnsi="Wingdings" w:hint="default"/>
      </w:rPr>
    </w:lvl>
    <w:lvl w:ilvl="7" w:tentative="1">
      <w:start w:val="1"/>
      <w:numFmt w:val="bullet"/>
      <w:lvlText w:val=""/>
      <w:lvlJc w:val="left"/>
      <w:pPr>
        <w:ind w:left="3570" w:hanging="420"/>
      </w:pPr>
      <w:rPr>
        <w:rFonts w:ascii="Wingdings" w:hAnsi="Wingdings" w:hint="default"/>
      </w:rPr>
    </w:lvl>
    <w:lvl w:ilvl="8" w:tentative="1">
      <w:start w:val="1"/>
      <w:numFmt w:val="bullet"/>
      <w:lvlText w:val=""/>
      <w:lvlJc w:val="left"/>
      <w:pPr>
        <w:ind w:left="3990" w:hanging="420"/>
      </w:pPr>
      <w:rPr>
        <w:rFonts w:ascii="Wingdings" w:hAnsi="Wingdings" w:hint="default"/>
      </w:rPr>
    </w:lvl>
  </w:abstractNum>
  <w:abstractNum w:abstractNumId="13">
    <w:nsid w:val="6A796C52"/>
    <w:multiLevelType w:val="multilevel"/>
    <w:tmpl w:val="6A796C52"/>
    <w:lvl w:ilvl="0">
      <w:start w:val="1"/>
      <w:numFmt w:val="decimal"/>
      <w:lvlText w:val="%1."/>
      <w:lvlJc w:val="left"/>
      <w:pPr>
        <w:tabs>
          <w:tab w:val="left" w:pos="0"/>
        </w:tabs>
        <w:ind w:left="357" w:hanging="357"/>
      </w:pPr>
      <w:rPr>
        <w:rFonts w:ascii="Arial" w:hAnsi="Arial" w:hint="default"/>
        <w:b w:val="0"/>
        <w:i w:val="0"/>
        <w:sz w:val="20"/>
        <w:szCs w:val="20"/>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4">
    <w:nsid w:val="6E1F6B5A"/>
    <w:multiLevelType w:val="multilevel"/>
    <w:tmpl w:val="6E1F6B5A"/>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5">
    <w:nsid w:val="74826098"/>
    <w:multiLevelType w:val="multilevel"/>
    <w:tmpl w:val="74826098"/>
    <w:lvl w:ilvl="0">
      <w:start w:val="1"/>
      <w:numFmt w:val="bullet"/>
      <w:lvlText w:val=""/>
      <w:lvlJc w:val="left"/>
      <w:pPr>
        <w:tabs>
          <w:tab w:val="left" w:pos="525"/>
        </w:tabs>
        <w:ind w:left="525" w:hanging="420"/>
      </w:pPr>
      <w:rPr>
        <w:rFonts w:ascii="Wingdings" w:hAnsi="Wingdings" w:hint="default"/>
      </w:rPr>
    </w:lvl>
    <w:lvl w:ilvl="1" w:tentative="1">
      <w:start w:val="1"/>
      <w:numFmt w:val="bullet"/>
      <w:lvlText w:val=""/>
      <w:lvlJc w:val="left"/>
      <w:pPr>
        <w:tabs>
          <w:tab w:val="left" w:pos="945"/>
        </w:tabs>
        <w:ind w:left="945" w:hanging="420"/>
      </w:pPr>
      <w:rPr>
        <w:rFonts w:ascii="Wingdings" w:hAnsi="Wingdings" w:hint="default"/>
      </w:rPr>
    </w:lvl>
    <w:lvl w:ilvl="2" w:tentative="1">
      <w:start w:val="1"/>
      <w:numFmt w:val="bullet"/>
      <w:lvlText w:val=""/>
      <w:lvlJc w:val="left"/>
      <w:pPr>
        <w:tabs>
          <w:tab w:val="left" w:pos="1365"/>
        </w:tabs>
        <w:ind w:left="1365" w:hanging="420"/>
      </w:pPr>
      <w:rPr>
        <w:rFonts w:ascii="Wingdings" w:hAnsi="Wingdings" w:hint="default"/>
      </w:rPr>
    </w:lvl>
    <w:lvl w:ilvl="3" w:tentative="1">
      <w:start w:val="1"/>
      <w:numFmt w:val="bullet"/>
      <w:lvlText w:val=""/>
      <w:lvlJc w:val="left"/>
      <w:pPr>
        <w:tabs>
          <w:tab w:val="left" w:pos="1785"/>
        </w:tabs>
        <w:ind w:left="1785" w:hanging="420"/>
      </w:pPr>
      <w:rPr>
        <w:rFonts w:ascii="Wingdings" w:hAnsi="Wingdings" w:hint="default"/>
      </w:rPr>
    </w:lvl>
    <w:lvl w:ilvl="4" w:tentative="1">
      <w:start w:val="1"/>
      <w:numFmt w:val="bullet"/>
      <w:lvlText w:val=""/>
      <w:lvlJc w:val="left"/>
      <w:pPr>
        <w:tabs>
          <w:tab w:val="left" w:pos="2205"/>
        </w:tabs>
        <w:ind w:left="2205" w:hanging="420"/>
      </w:pPr>
      <w:rPr>
        <w:rFonts w:ascii="Wingdings" w:hAnsi="Wingdings" w:hint="default"/>
      </w:rPr>
    </w:lvl>
    <w:lvl w:ilvl="5" w:tentative="1">
      <w:start w:val="1"/>
      <w:numFmt w:val="bullet"/>
      <w:lvlText w:val=""/>
      <w:lvlJc w:val="left"/>
      <w:pPr>
        <w:tabs>
          <w:tab w:val="left" w:pos="2625"/>
        </w:tabs>
        <w:ind w:left="2625" w:hanging="420"/>
      </w:pPr>
      <w:rPr>
        <w:rFonts w:ascii="Wingdings" w:hAnsi="Wingdings" w:hint="default"/>
      </w:rPr>
    </w:lvl>
    <w:lvl w:ilvl="6" w:tentative="1">
      <w:start w:val="1"/>
      <w:numFmt w:val="bullet"/>
      <w:lvlText w:val=""/>
      <w:lvlJc w:val="left"/>
      <w:pPr>
        <w:tabs>
          <w:tab w:val="left" w:pos="3045"/>
        </w:tabs>
        <w:ind w:left="3045" w:hanging="420"/>
      </w:pPr>
      <w:rPr>
        <w:rFonts w:ascii="Wingdings" w:hAnsi="Wingdings" w:hint="default"/>
      </w:rPr>
    </w:lvl>
    <w:lvl w:ilvl="7" w:tentative="1">
      <w:start w:val="1"/>
      <w:numFmt w:val="bullet"/>
      <w:lvlText w:val=""/>
      <w:lvlJc w:val="left"/>
      <w:pPr>
        <w:tabs>
          <w:tab w:val="left" w:pos="3465"/>
        </w:tabs>
        <w:ind w:left="3465" w:hanging="420"/>
      </w:pPr>
      <w:rPr>
        <w:rFonts w:ascii="Wingdings" w:hAnsi="Wingdings" w:hint="default"/>
      </w:rPr>
    </w:lvl>
    <w:lvl w:ilvl="8" w:tentative="1">
      <w:start w:val="1"/>
      <w:numFmt w:val="bullet"/>
      <w:lvlText w:val=""/>
      <w:lvlJc w:val="left"/>
      <w:pPr>
        <w:tabs>
          <w:tab w:val="left" w:pos="3885"/>
        </w:tabs>
        <w:ind w:left="3885" w:hanging="420"/>
      </w:pPr>
      <w:rPr>
        <w:rFonts w:ascii="Wingdings" w:hAnsi="Wingdings" w:hint="default"/>
      </w:rPr>
    </w:lvl>
  </w:abstractNum>
  <w:abstractNum w:abstractNumId="16">
    <w:nsid w:val="75365AD0"/>
    <w:multiLevelType w:val="multilevel"/>
    <w:tmpl w:val="75365AD0"/>
    <w:lvl w:ilvl="0">
      <w:start w:val="1"/>
      <w:numFmt w:val="bullet"/>
      <w:lvlText w:val=""/>
      <w:lvlJc w:val="left"/>
      <w:pPr>
        <w:tabs>
          <w:tab w:val="left" w:pos="630"/>
        </w:tabs>
        <w:ind w:left="630" w:hanging="420"/>
      </w:pPr>
      <w:rPr>
        <w:rFonts w:ascii="Wingdings" w:hAnsi="Wingdings" w:hint="default"/>
      </w:rPr>
    </w:lvl>
    <w:lvl w:ilvl="1" w:tentative="1">
      <w:start w:val="1"/>
      <w:numFmt w:val="bullet"/>
      <w:lvlText w:val=""/>
      <w:lvlJc w:val="left"/>
      <w:pPr>
        <w:tabs>
          <w:tab w:val="left" w:pos="1050"/>
        </w:tabs>
        <w:ind w:left="1050" w:hanging="420"/>
      </w:pPr>
      <w:rPr>
        <w:rFonts w:ascii="Wingdings" w:hAnsi="Wingdings" w:hint="default"/>
      </w:rPr>
    </w:lvl>
    <w:lvl w:ilvl="2" w:tentative="1">
      <w:start w:val="1"/>
      <w:numFmt w:val="bullet"/>
      <w:lvlText w:val=""/>
      <w:lvlJc w:val="left"/>
      <w:pPr>
        <w:tabs>
          <w:tab w:val="left" w:pos="1470"/>
        </w:tabs>
        <w:ind w:left="1470" w:hanging="420"/>
      </w:pPr>
      <w:rPr>
        <w:rFonts w:ascii="Wingdings" w:hAnsi="Wingdings" w:hint="default"/>
      </w:rPr>
    </w:lvl>
    <w:lvl w:ilvl="3" w:tentative="1">
      <w:start w:val="1"/>
      <w:numFmt w:val="bullet"/>
      <w:lvlText w:val=""/>
      <w:lvlJc w:val="left"/>
      <w:pPr>
        <w:tabs>
          <w:tab w:val="left" w:pos="1890"/>
        </w:tabs>
        <w:ind w:left="1890" w:hanging="420"/>
      </w:pPr>
      <w:rPr>
        <w:rFonts w:ascii="Wingdings" w:hAnsi="Wingdings" w:hint="default"/>
      </w:rPr>
    </w:lvl>
    <w:lvl w:ilvl="4" w:tentative="1">
      <w:start w:val="1"/>
      <w:numFmt w:val="bullet"/>
      <w:lvlText w:val=""/>
      <w:lvlJc w:val="left"/>
      <w:pPr>
        <w:tabs>
          <w:tab w:val="left" w:pos="2310"/>
        </w:tabs>
        <w:ind w:left="2310" w:hanging="420"/>
      </w:pPr>
      <w:rPr>
        <w:rFonts w:ascii="Wingdings" w:hAnsi="Wingdings" w:hint="default"/>
      </w:rPr>
    </w:lvl>
    <w:lvl w:ilvl="5" w:tentative="1">
      <w:start w:val="1"/>
      <w:numFmt w:val="bullet"/>
      <w:lvlText w:val=""/>
      <w:lvlJc w:val="left"/>
      <w:pPr>
        <w:tabs>
          <w:tab w:val="left" w:pos="2730"/>
        </w:tabs>
        <w:ind w:left="2730" w:hanging="420"/>
      </w:pPr>
      <w:rPr>
        <w:rFonts w:ascii="Wingdings" w:hAnsi="Wingdings" w:hint="default"/>
      </w:rPr>
    </w:lvl>
    <w:lvl w:ilvl="6" w:tentative="1">
      <w:start w:val="1"/>
      <w:numFmt w:val="bullet"/>
      <w:lvlText w:val=""/>
      <w:lvlJc w:val="left"/>
      <w:pPr>
        <w:tabs>
          <w:tab w:val="left" w:pos="3150"/>
        </w:tabs>
        <w:ind w:left="3150" w:hanging="420"/>
      </w:pPr>
      <w:rPr>
        <w:rFonts w:ascii="Wingdings" w:hAnsi="Wingdings" w:hint="default"/>
      </w:rPr>
    </w:lvl>
    <w:lvl w:ilvl="7" w:tentative="1">
      <w:start w:val="1"/>
      <w:numFmt w:val="bullet"/>
      <w:lvlText w:val=""/>
      <w:lvlJc w:val="left"/>
      <w:pPr>
        <w:tabs>
          <w:tab w:val="left" w:pos="3570"/>
        </w:tabs>
        <w:ind w:left="3570" w:hanging="420"/>
      </w:pPr>
      <w:rPr>
        <w:rFonts w:ascii="Wingdings" w:hAnsi="Wingdings" w:hint="default"/>
      </w:rPr>
    </w:lvl>
    <w:lvl w:ilvl="8" w:tentative="1">
      <w:start w:val="1"/>
      <w:numFmt w:val="bullet"/>
      <w:lvlText w:val=""/>
      <w:lvlJc w:val="left"/>
      <w:pPr>
        <w:tabs>
          <w:tab w:val="left" w:pos="3990"/>
        </w:tabs>
        <w:ind w:left="3990" w:hanging="420"/>
      </w:pPr>
      <w:rPr>
        <w:rFonts w:ascii="Wingdings" w:hAnsi="Wingdings" w:hint="default"/>
      </w:rPr>
    </w:lvl>
  </w:abstractNum>
  <w:abstractNum w:abstractNumId="17">
    <w:nsid w:val="7CFF24ED"/>
    <w:multiLevelType w:val="multilevel"/>
    <w:tmpl w:val="7CFF24ED"/>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2"/>
  </w:num>
  <w:num w:numId="2">
    <w:abstractNumId w:val="10"/>
  </w:num>
  <w:num w:numId="3">
    <w:abstractNumId w:val="8"/>
  </w:num>
  <w:num w:numId="4">
    <w:abstractNumId w:val="9"/>
  </w:num>
  <w:num w:numId="5">
    <w:abstractNumId w:val="6"/>
  </w:num>
  <w:num w:numId="6">
    <w:abstractNumId w:val="17"/>
  </w:num>
  <w:num w:numId="7">
    <w:abstractNumId w:val="5"/>
  </w:num>
  <w:num w:numId="8">
    <w:abstractNumId w:val="3"/>
  </w:num>
  <w:num w:numId="9">
    <w:abstractNumId w:val="15"/>
  </w:num>
  <w:num w:numId="10">
    <w:abstractNumId w:val="12"/>
  </w:num>
  <w:num w:numId="11">
    <w:abstractNumId w:val="14"/>
  </w:num>
  <w:num w:numId="12">
    <w:abstractNumId w:val="7"/>
  </w:num>
  <w:num w:numId="13">
    <w:abstractNumId w:val="4"/>
  </w:num>
  <w:num w:numId="14">
    <w:abstractNumId w:val="0"/>
  </w:num>
  <w:num w:numId="15">
    <w:abstractNumId w:val="13"/>
  </w:num>
  <w:num w:numId="16">
    <w:abstractNumId w:val="1"/>
  </w:num>
  <w:num w:numId="17">
    <w:abstractNumId w:val="16"/>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C0DCB"/>
    <w:rsid w:val="0001304F"/>
    <w:rsid w:val="00041809"/>
    <w:rsid w:val="0005263A"/>
    <w:rsid w:val="0006181B"/>
    <w:rsid w:val="000B4785"/>
    <w:rsid w:val="000D3014"/>
    <w:rsid w:val="001375E3"/>
    <w:rsid w:val="001B5B74"/>
    <w:rsid w:val="0024411A"/>
    <w:rsid w:val="002A3E2A"/>
    <w:rsid w:val="002B77C9"/>
    <w:rsid w:val="00306A41"/>
    <w:rsid w:val="00392E9C"/>
    <w:rsid w:val="003F12CD"/>
    <w:rsid w:val="00466683"/>
    <w:rsid w:val="004A1E59"/>
    <w:rsid w:val="005859C6"/>
    <w:rsid w:val="006321F9"/>
    <w:rsid w:val="00671708"/>
    <w:rsid w:val="008206AE"/>
    <w:rsid w:val="0092632F"/>
    <w:rsid w:val="00973A0C"/>
    <w:rsid w:val="009D6269"/>
    <w:rsid w:val="009F51F1"/>
    <w:rsid w:val="00A32AA0"/>
    <w:rsid w:val="00A46182"/>
    <w:rsid w:val="00B414F3"/>
    <w:rsid w:val="00C37ABA"/>
    <w:rsid w:val="00D55A21"/>
    <w:rsid w:val="00D90FDD"/>
    <w:rsid w:val="00DC0DCB"/>
    <w:rsid w:val="00E96539"/>
    <w:rsid w:val="00F57E37"/>
    <w:rsid w:val="00FB00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rules v:ext="edit">
        <o:r id="V:Rule4" type="connector" idref="#AutoShape 237"/>
        <o:r id="V:Rule5" type="connector" idref="#AutoShape 233"/>
        <o:r id="V:Rule6" type="connector" idref="#AutoShape 2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DCB"/>
    <w:pPr>
      <w:widowControl w:val="0"/>
      <w:jc w:val="both"/>
    </w:pPr>
    <w:rPr>
      <w:kern w:val="2"/>
      <w:sz w:val="21"/>
      <w:szCs w:val="24"/>
    </w:rPr>
  </w:style>
  <w:style w:type="paragraph" w:styleId="1">
    <w:name w:val="heading 1"/>
    <w:basedOn w:val="a"/>
    <w:next w:val="a"/>
    <w:link w:val="1Char"/>
    <w:qFormat/>
    <w:rsid w:val="00DC0DCB"/>
    <w:pPr>
      <w:keepNext/>
      <w:widowControl/>
      <w:jc w:val="left"/>
      <w:outlineLvl w:val="0"/>
    </w:pPr>
    <w:rPr>
      <w:kern w:val="0"/>
      <w:sz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DC0DCB"/>
    <w:rPr>
      <w:rFonts w:ascii="宋体" w:hAnsi="Courier New" w:cs="Courier New"/>
      <w:szCs w:val="21"/>
    </w:rPr>
  </w:style>
  <w:style w:type="paragraph" w:styleId="a4">
    <w:name w:val="Balloon Text"/>
    <w:basedOn w:val="a"/>
    <w:link w:val="Char0"/>
    <w:uiPriority w:val="99"/>
    <w:semiHidden/>
    <w:unhideWhenUsed/>
    <w:rsid w:val="00DC0DCB"/>
    <w:rPr>
      <w:sz w:val="18"/>
      <w:szCs w:val="18"/>
    </w:rPr>
  </w:style>
  <w:style w:type="paragraph" w:styleId="a5">
    <w:name w:val="footer"/>
    <w:basedOn w:val="a"/>
    <w:link w:val="Char1"/>
    <w:rsid w:val="00DC0DCB"/>
    <w:pPr>
      <w:tabs>
        <w:tab w:val="center" w:pos="4153"/>
        <w:tab w:val="right" w:pos="8306"/>
      </w:tabs>
      <w:snapToGrid w:val="0"/>
      <w:jc w:val="left"/>
    </w:pPr>
    <w:rPr>
      <w:rFonts w:ascii="Calibri" w:hAnsi="Calibri"/>
      <w:sz w:val="18"/>
      <w:szCs w:val="18"/>
    </w:rPr>
  </w:style>
  <w:style w:type="paragraph" w:styleId="a6">
    <w:name w:val="header"/>
    <w:basedOn w:val="a"/>
    <w:link w:val="Char2"/>
    <w:rsid w:val="00DC0DCB"/>
    <w:pPr>
      <w:pBdr>
        <w:bottom w:val="single" w:sz="6" w:space="1" w:color="auto"/>
      </w:pBdr>
      <w:tabs>
        <w:tab w:val="center" w:pos="4153"/>
        <w:tab w:val="right" w:pos="8306"/>
      </w:tabs>
      <w:snapToGrid w:val="0"/>
      <w:jc w:val="center"/>
    </w:pPr>
    <w:rPr>
      <w:rFonts w:ascii="Calibri" w:hAnsi="Calibri"/>
      <w:sz w:val="18"/>
      <w:szCs w:val="18"/>
    </w:rPr>
  </w:style>
  <w:style w:type="paragraph" w:customStyle="1" w:styleId="ordinary-output">
    <w:name w:val="ordinary-output"/>
    <w:basedOn w:val="a"/>
    <w:rsid w:val="00DC0DCB"/>
    <w:pPr>
      <w:widowControl/>
      <w:spacing w:before="100" w:beforeAutospacing="1" w:after="75" w:line="330" w:lineRule="atLeast"/>
      <w:jc w:val="left"/>
    </w:pPr>
    <w:rPr>
      <w:rFonts w:ascii="宋体" w:hAnsi="宋体" w:cs="宋体"/>
      <w:color w:val="333333"/>
      <w:kern w:val="0"/>
      <w:sz w:val="27"/>
      <w:szCs w:val="27"/>
    </w:rPr>
  </w:style>
  <w:style w:type="character" w:customStyle="1" w:styleId="1Char">
    <w:name w:val="标题 1 Char"/>
    <w:basedOn w:val="a0"/>
    <w:link w:val="1"/>
    <w:rsid w:val="00DC0DCB"/>
    <w:rPr>
      <w:rFonts w:ascii="Times New Roman" w:eastAsia="宋体" w:hAnsi="Times New Roman" w:cs="Times New Roman"/>
      <w:kern w:val="0"/>
      <w:sz w:val="52"/>
      <w:szCs w:val="24"/>
    </w:rPr>
  </w:style>
  <w:style w:type="character" w:customStyle="1" w:styleId="Char2">
    <w:name w:val="页眉 Char"/>
    <w:basedOn w:val="a0"/>
    <w:link w:val="a6"/>
    <w:rsid w:val="00DC0DCB"/>
    <w:rPr>
      <w:sz w:val="18"/>
      <w:szCs w:val="18"/>
    </w:rPr>
  </w:style>
  <w:style w:type="character" w:customStyle="1" w:styleId="Char1">
    <w:name w:val="页脚 Char"/>
    <w:basedOn w:val="a0"/>
    <w:link w:val="a5"/>
    <w:rsid w:val="00DC0DCB"/>
    <w:rPr>
      <w:sz w:val="18"/>
      <w:szCs w:val="18"/>
    </w:rPr>
  </w:style>
  <w:style w:type="character" w:customStyle="1" w:styleId="Char">
    <w:name w:val="纯文本 Char"/>
    <w:basedOn w:val="a0"/>
    <w:link w:val="a3"/>
    <w:rsid w:val="00DC0DCB"/>
    <w:rPr>
      <w:rFonts w:ascii="宋体" w:eastAsia="宋体" w:hAnsi="Courier New" w:cs="Courier New"/>
      <w:szCs w:val="21"/>
    </w:rPr>
  </w:style>
  <w:style w:type="character" w:customStyle="1" w:styleId="Char10">
    <w:name w:val="页眉 Char1"/>
    <w:basedOn w:val="a0"/>
    <w:link w:val="a6"/>
    <w:uiPriority w:val="99"/>
    <w:semiHidden/>
    <w:rsid w:val="00DC0DCB"/>
    <w:rPr>
      <w:rFonts w:ascii="Times New Roman" w:eastAsia="宋体" w:hAnsi="Times New Roman" w:cs="Times New Roman"/>
      <w:sz w:val="18"/>
      <w:szCs w:val="18"/>
    </w:rPr>
  </w:style>
  <w:style w:type="character" w:customStyle="1" w:styleId="Char11">
    <w:name w:val="页脚 Char1"/>
    <w:basedOn w:val="a0"/>
    <w:link w:val="a5"/>
    <w:uiPriority w:val="99"/>
    <w:semiHidden/>
    <w:rsid w:val="00DC0DCB"/>
    <w:rPr>
      <w:rFonts w:ascii="Times New Roman" w:eastAsia="宋体" w:hAnsi="Times New Roman" w:cs="Times New Roman"/>
      <w:sz w:val="18"/>
      <w:szCs w:val="18"/>
    </w:rPr>
  </w:style>
  <w:style w:type="character" w:customStyle="1" w:styleId="Char0">
    <w:name w:val="批注框文本 Char"/>
    <w:basedOn w:val="a0"/>
    <w:link w:val="a4"/>
    <w:uiPriority w:val="99"/>
    <w:semiHidden/>
    <w:rsid w:val="00DC0DCB"/>
    <w:rPr>
      <w:rFonts w:ascii="Times New Roman" w:eastAsia="宋体" w:hAnsi="Times New Roman" w:cs="Times New Roman"/>
      <w:sz w:val="18"/>
      <w:szCs w:val="18"/>
    </w:rPr>
  </w:style>
  <w:style w:type="paragraph" w:styleId="a7">
    <w:name w:val="List Paragraph"/>
    <w:basedOn w:val="a"/>
    <w:uiPriority w:val="34"/>
    <w:qFormat/>
    <w:rsid w:val="009D6269"/>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oleObject" Target="embeddings/oleObject1.bin"/><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8.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15</Pages>
  <Words>2372</Words>
  <Characters>13523</Characters>
  <Application>Microsoft Office Word</Application>
  <DocSecurity>0</DocSecurity>
  <Lines>112</Lines>
  <Paragraphs>31</Paragraphs>
  <ScaleCrop>false</ScaleCrop>
  <Company>figo</Company>
  <LinksUpToDate>false</LinksUpToDate>
  <CharactersWithSpaces>15864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Spray Gun</dc:title>
  <dc:creator>Sunhaiyan</dc:creator>
  <cp:lastModifiedBy>AutoBVT</cp:lastModifiedBy>
  <cp:revision>24</cp:revision>
  <cp:lastPrinted>2014-10-23T06:34:00Z</cp:lastPrinted>
  <dcterms:created xsi:type="dcterms:W3CDTF">2018-06-21T05:57:00Z</dcterms:created>
  <dcterms:modified xsi:type="dcterms:W3CDTF">2019-01-04T08:07:00Z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